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6E864" w14:textId="77777777" w:rsidR="00E05280" w:rsidRPr="008017E7" w:rsidRDefault="00E05280" w:rsidP="00E05280">
      <w:pPr>
        <w:widowControl w:val="0"/>
        <w:overflowPunct w:val="0"/>
        <w:adjustRightInd w:val="0"/>
        <w:spacing w:after="0" w:line="240" w:lineRule="auto"/>
        <w:ind w:left="142"/>
        <w:jc w:val="center"/>
        <w:rPr>
          <w:rFonts w:ascii="Times New Roman" w:hAnsi="Times New Roman" w:cs="Times New Roman"/>
          <w:b/>
          <w:kern w:val="28"/>
          <w:sz w:val="24"/>
          <w:szCs w:val="24"/>
        </w:rPr>
      </w:pPr>
      <w:r w:rsidRPr="008017E7">
        <w:rPr>
          <w:rFonts w:ascii="Times New Roman" w:hAnsi="Times New Roman" w:cs="Times New Roman"/>
          <w:b/>
          <w:kern w:val="28"/>
          <w:sz w:val="24"/>
          <w:szCs w:val="24"/>
        </w:rPr>
        <w:t>TERM OF REFERENCE</w:t>
      </w:r>
    </w:p>
    <w:p w14:paraId="708E0DD5" w14:textId="77777777" w:rsidR="001F52AB" w:rsidRPr="008017E7" w:rsidRDefault="001F52AB" w:rsidP="00E05280">
      <w:pPr>
        <w:widowControl w:val="0"/>
        <w:overflowPunct w:val="0"/>
        <w:adjustRightInd w:val="0"/>
        <w:spacing w:after="0" w:line="240" w:lineRule="auto"/>
        <w:ind w:left="142"/>
        <w:jc w:val="center"/>
        <w:rPr>
          <w:rFonts w:ascii="Times New Roman" w:hAnsi="Times New Roman" w:cs="Times New Roman"/>
          <w:b/>
          <w:sz w:val="24"/>
          <w:szCs w:val="24"/>
          <w:u w:val="single"/>
        </w:rPr>
      </w:pPr>
    </w:p>
    <w:p w14:paraId="14B5857D" w14:textId="77777777" w:rsidR="00E05280" w:rsidRPr="008017E7" w:rsidRDefault="003C0958" w:rsidP="00E05280">
      <w:pPr>
        <w:widowControl w:val="0"/>
        <w:overflowPunct w:val="0"/>
        <w:adjustRightInd w:val="0"/>
        <w:spacing w:after="0" w:line="240" w:lineRule="auto"/>
        <w:ind w:left="142"/>
        <w:jc w:val="center"/>
        <w:rPr>
          <w:rFonts w:ascii="Times New Roman" w:hAnsi="Times New Roman" w:cs="Times New Roman"/>
          <w:b/>
          <w:kern w:val="28"/>
          <w:sz w:val="24"/>
          <w:szCs w:val="24"/>
          <w:u w:val="single"/>
        </w:rPr>
      </w:pPr>
      <w:r w:rsidRPr="008017E7">
        <w:rPr>
          <w:rFonts w:ascii="Times New Roman" w:hAnsi="Times New Roman" w:cs="Times New Roman"/>
          <w:b/>
          <w:sz w:val="24"/>
          <w:szCs w:val="24"/>
          <w:u w:val="single"/>
        </w:rPr>
        <w:t xml:space="preserve">Consultant: Technical Adviser to </w:t>
      </w:r>
      <w:r w:rsidR="001F52AB" w:rsidRPr="008017E7">
        <w:rPr>
          <w:rFonts w:ascii="Times New Roman" w:hAnsi="Times New Roman" w:cs="Times New Roman"/>
          <w:b/>
          <w:sz w:val="24"/>
          <w:szCs w:val="24"/>
          <w:u w:val="single"/>
        </w:rPr>
        <w:t>support the</w:t>
      </w:r>
      <w:r w:rsidR="00E05280" w:rsidRPr="008017E7">
        <w:rPr>
          <w:rFonts w:ascii="Times New Roman" w:hAnsi="Times New Roman" w:cs="Times New Roman"/>
          <w:b/>
          <w:kern w:val="28"/>
          <w:sz w:val="24"/>
          <w:szCs w:val="24"/>
          <w:u w:val="single"/>
        </w:rPr>
        <w:t xml:space="preserve"> PRAIA </w:t>
      </w:r>
      <w:r w:rsidR="00815535" w:rsidRPr="008017E7">
        <w:rPr>
          <w:rFonts w:ascii="Times New Roman" w:hAnsi="Times New Roman" w:cs="Times New Roman"/>
          <w:b/>
          <w:kern w:val="28"/>
          <w:sz w:val="24"/>
          <w:szCs w:val="24"/>
          <w:u w:val="single"/>
        </w:rPr>
        <w:t>G</w:t>
      </w:r>
      <w:r w:rsidR="00E05280" w:rsidRPr="008017E7">
        <w:rPr>
          <w:rFonts w:ascii="Times New Roman" w:hAnsi="Times New Roman" w:cs="Times New Roman"/>
          <w:b/>
          <w:kern w:val="28"/>
          <w:sz w:val="24"/>
          <w:szCs w:val="24"/>
          <w:u w:val="single"/>
        </w:rPr>
        <w:t xml:space="preserve">roup </w:t>
      </w:r>
      <w:r w:rsidR="00E05280" w:rsidRPr="008017E7">
        <w:rPr>
          <w:rFonts w:ascii="Times New Roman" w:hAnsi="Times New Roman" w:cs="Times New Roman"/>
          <w:b/>
          <w:bCs/>
          <w:kern w:val="28"/>
          <w:sz w:val="24"/>
          <w:szCs w:val="24"/>
          <w:u w:val="single"/>
        </w:rPr>
        <w:t>on Governance Statistics</w:t>
      </w:r>
    </w:p>
    <w:tbl>
      <w:tblPr>
        <w:tblW w:w="0" w:type="auto"/>
        <w:tblCellSpacing w:w="40" w:type="dxa"/>
        <w:tblCellMar>
          <w:top w:w="20" w:type="dxa"/>
          <w:left w:w="20" w:type="dxa"/>
          <w:bottom w:w="20" w:type="dxa"/>
          <w:right w:w="20" w:type="dxa"/>
        </w:tblCellMar>
        <w:tblLook w:val="04A0" w:firstRow="1" w:lastRow="0" w:firstColumn="1" w:lastColumn="0" w:noHBand="0" w:noVBand="1"/>
      </w:tblPr>
      <w:tblGrid>
        <w:gridCol w:w="4339"/>
        <w:gridCol w:w="5551"/>
      </w:tblGrid>
      <w:tr w:rsidR="003C0958" w:rsidRPr="008017E7" w14:paraId="7066D65C" w14:textId="77777777" w:rsidTr="004B0337">
        <w:trPr>
          <w:tblCellSpacing w:w="40" w:type="dxa"/>
        </w:trPr>
        <w:tc>
          <w:tcPr>
            <w:tcW w:w="0" w:type="auto"/>
            <w:vAlign w:val="center"/>
            <w:hideMark/>
          </w:tcPr>
          <w:p w14:paraId="12CECF79" w14:textId="77777777" w:rsidR="003C0958" w:rsidRPr="008017E7" w:rsidRDefault="003C0958" w:rsidP="004B0337">
            <w:pPr>
              <w:rPr>
                <w:rFonts w:ascii="Times New Roman" w:eastAsia="Times New Roman" w:hAnsi="Times New Roman" w:cs="Times New Roman"/>
                <w:sz w:val="24"/>
                <w:szCs w:val="24"/>
              </w:rPr>
            </w:pPr>
            <w:proofErr w:type="gramStart"/>
            <w:r w:rsidRPr="008017E7">
              <w:rPr>
                <w:rFonts w:ascii="Times New Roman" w:eastAsia="Times New Roman" w:hAnsi="Times New Roman" w:cs="Times New Roman"/>
                <w:b/>
                <w:bCs/>
                <w:sz w:val="24"/>
                <w:szCs w:val="24"/>
              </w:rPr>
              <w:t>Location :</w:t>
            </w:r>
            <w:proofErr w:type="gramEnd"/>
          </w:p>
        </w:tc>
        <w:tc>
          <w:tcPr>
            <w:tcW w:w="0" w:type="auto"/>
            <w:vAlign w:val="center"/>
            <w:hideMark/>
          </w:tcPr>
          <w:p w14:paraId="22FA1E3D" w14:textId="604D7A75" w:rsidR="003C0958" w:rsidRPr="008017E7" w:rsidRDefault="003C0958" w:rsidP="003C0958">
            <w:pPr>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 xml:space="preserve">Praia, </w:t>
            </w:r>
            <w:r w:rsidR="00A05FD9">
              <w:rPr>
                <w:rFonts w:ascii="Times New Roman" w:eastAsia="Times New Roman" w:hAnsi="Times New Roman" w:cs="Times New Roman"/>
                <w:sz w:val="24"/>
                <w:szCs w:val="24"/>
              </w:rPr>
              <w:t>Cabo</w:t>
            </w:r>
            <w:r w:rsidRPr="008017E7">
              <w:rPr>
                <w:rFonts w:ascii="Times New Roman" w:eastAsia="Times New Roman" w:hAnsi="Times New Roman" w:cs="Times New Roman"/>
                <w:sz w:val="24"/>
                <w:szCs w:val="24"/>
              </w:rPr>
              <w:t xml:space="preserve"> Verde</w:t>
            </w:r>
          </w:p>
        </w:tc>
      </w:tr>
      <w:tr w:rsidR="003C0958" w:rsidRPr="008017E7" w14:paraId="7E0EAAB1" w14:textId="77777777" w:rsidTr="004B0337">
        <w:trPr>
          <w:tblCellSpacing w:w="40" w:type="dxa"/>
        </w:trPr>
        <w:tc>
          <w:tcPr>
            <w:tcW w:w="0" w:type="auto"/>
            <w:vAlign w:val="center"/>
            <w:hideMark/>
          </w:tcPr>
          <w:p w14:paraId="343A7D36" w14:textId="77777777" w:rsidR="003C0958" w:rsidRPr="009E0802" w:rsidRDefault="003C0958" w:rsidP="004B0337">
            <w:pPr>
              <w:rPr>
                <w:rFonts w:ascii="Times New Roman" w:eastAsia="Times New Roman" w:hAnsi="Times New Roman" w:cs="Times New Roman"/>
                <w:sz w:val="24"/>
                <w:szCs w:val="24"/>
              </w:rPr>
            </w:pPr>
            <w:r w:rsidRPr="009E0802">
              <w:rPr>
                <w:rFonts w:ascii="Times New Roman" w:eastAsia="Times New Roman" w:hAnsi="Times New Roman" w:cs="Times New Roman"/>
                <w:b/>
                <w:bCs/>
                <w:sz w:val="24"/>
                <w:szCs w:val="24"/>
              </w:rPr>
              <w:t xml:space="preserve">Application </w:t>
            </w:r>
            <w:proofErr w:type="gramStart"/>
            <w:r w:rsidRPr="009E0802">
              <w:rPr>
                <w:rFonts w:ascii="Times New Roman" w:eastAsia="Times New Roman" w:hAnsi="Times New Roman" w:cs="Times New Roman"/>
                <w:b/>
                <w:bCs/>
                <w:sz w:val="24"/>
                <w:szCs w:val="24"/>
              </w:rPr>
              <w:t>Deadline :</w:t>
            </w:r>
            <w:proofErr w:type="gramEnd"/>
          </w:p>
        </w:tc>
        <w:tc>
          <w:tcPr>
            <w:tcW w:w="0" w:type="auto"/>
            <w:vAlign w:val="center"/>
            <w:hideMark/>
          </w:tcPr>
          <w:p w14:paraId="42E248C6" w14:textId="263295D0" w:rsidR="003C0958" w:rsidRPr="009E0802" w:rsidRDefault="008124DF" w:rsidP="004B033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proofErr w:type="gramStart"/>
            <w:r>
              <w:rPr>
                <w:rFonts w:ascii="Times New Roman" w:eastAsia="Times New Roman" w:hAnsi="Times New Roman" w:cs="Times New Roman"/>
                <w:sz w:val="24"/>
                <w:szCs w:val="24"/>
              </w:rPr>
              <w:t xml:space="preserve">May </w:t>
            </w:r>
            <w:r w:rsidR="00A03510" w:rsidRPr="009E0802">
              <w:rPr>
                <w:rFonts w:ascii="Times New Roman" w:eastAsia="Times New Roman" w:hAnsi="Times New Roman" w:cs="Times New Roman"/>
                <w:sz w:val="24"/>
                <w:szCs w:val="24"/>
              </w:rPr>
              <w:t xml:space="preserve"> </w:t>
            </w:r>
            <w:r w:rsidR="00117536" w:rsidRPr="009E0802">
              <w:rPr>
                <w:rFonts w:ascii="Times New Roman" w:eastAsia="Times New Roman" w:hAnsi="Times New Roman" w:cs="Times New Roman"/>
                <w:sz w:val="24"/>
                <w:szCs w:val="24"/>
              </w:rPr>
              <w:t>201</w:t>
            </w:r>
            <w:r w:rsidR="00180E8C" w:rsidRPr="009E0802">
              <w:rPr>
                <w:rFonts w:ascii="Times New Roman" w:eastAsia="Times New Roman" w:hAnsi="Times New Roman" w:cs="Times New Roman"/>
                <w:sz w:val="24"/>
                <w:szCs w:val="24"/>
              </w:rPr>
              <w:t>7</w:t>
            </w:r>
            <w:proofErr w:type="gramEnd"/>
            <w:r w:rsidR="00A03510" w:rsidRPr="009E0802">
              <w:rPr>
                <w:rFonts w:ascii="Times New Roman" w:eastAsia="Times New Roman" w:hAnsi="Times New Roman" w:cs="Times New Roman"/>
                <w:sz w:val="24"/>
                <w:szCs w:val="24"/>
              </w:rPr>
              <w:t xml:space="preserve"> 16h00</w:t>
            </w:r>
          </w:p>
        </w:tc>
      </w:tr>
      <w:tr w:rsidR="003C0958" w:rsidRPr="008017E7" w14:paraId="32619002" w14:textId="77777777" w:rsidTr="004B0337">
        <w:trPr>
          <w:tblCellSpacing w:w="40" w:type="dxa"/>
        </w:trPr>
        <w:tc>
          <w:tcPr>
            <w:tcW w:w="0" w:type="auto"/>
            <w:vAlign w:val="center"/>
            <w:hideMark/>
          </w:tcPr>
          <w:p w14:paraId="13B7558B"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b/>
                <w:bCs/>
                <w:sz w:val="24"/>
                <w:szCs w:val="24"/>
              </w:rPr>
              <w:t xml:space="preserve">Type of </w:t>
            </w:r>
            <w:proofErr w:type="gramStart"/>
            <w:r w:rsidRPr="008017E7">
              <w:rPr>
                <w:rFonts w:ascii="Times New Roman" w:eastAsia="Times New Roman" w:hAnsi="Times New Roman" w:cs="Times New Roman"/>
                <w:b/>
                <w:bCs/>
                <w:sz w:val="24"/>
                <w:szCs w:val="24"/>
              </w:rPr>
              <w:t>Contract :</w:t>
            </w:r>
            <w:proofErr w:type="gramEnd"/>
          </w:p>
        </w:tc>
        <w:tc>
          <w:tcPr>
            <w:tcW w:w="0" w:type="auto"/>
            <w:vAlign w:val="center"/>
            <w:hideMark/>
          </w:tcPr>
          <w:p w14:paraId="7B59781B"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Individual Contract</w:t>
            </w:r>
          </w:p>
        </w:tc>
      </w:tr>
      <w:tr w:rsidR="003C0958" w:rsidRPr="008017E7" w14:paraId="7C192184" w14:textId="77777777" w:rsidTr="004B0337">
        <w:trPr>
          <w:tblCellSpacing w:w="40" w:type="dxa"/>
        </w:trPr>
        <w:tc>
          <w:tcPr>
            <w:tcW w:w="0" w:type="auto"/>
            <w:vAlign w:val="center"/>
            <w:hideMark/>
          </w:tcPr>
          <w:p w14:paraId="63DE5B4A"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b/>
                <w:bCs/>
                <w:sz w:val="24"/>
                <w:szCs w:val="24"/>
              </w:rPr>
              <w:t xml:space="preserve">Post </w:t>
            </w:r>
            <w:proofErr w:type="gramStart"/>
            <w:r w:rsidRPr="008017E7">
              <w:rPr>
                <w:rFonts w:ascii="Times New Roman" w:eastAsia="Times New Roman" w:hAnsi="Times New Roman" w:cs="Times New Roman"/>
                <w:b/>
                <w:bCs/>
                <w:sz w:val="24"/>
                <w:szCs w:val="24"/>
              </w:rPr>
              <w:t>Level :</w:t>
            </w:r>
            <w:proofErr w:type="gramEnd"/>
          </w:p>
        </w:tc>
        <w:tc>
          <w:tcPr>
            <w:tcW w:w="0" w:type="auto"/>
            <w:vAlign w:val="center"/>
            <w:hideMark/>
          </w:tcPr>
          <w:p w14:paraId="6461196C" w14:textId="77777777" w:rsidR="003C0958" w:rsidRPr="008017E7" w:rsidRDefault="00180E8C" w:rsidP="004B0337">
            <w:pPr>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 xml:space="preserve">National </w:t>
            </w:r>
            <w:r w:rsidR="003C0958" w:rsidRPr="008017E7">
              <w:rPr>
                <w:rFonts w:ascii="Times New Roman" w:eastAsia="Times New Roman" w:hAnsi="Times New Roman" w:cs="Times New Roman"/>
                <w:sz w:val="24"/>
                <w:szCs w:val="24"/>
              </w:rPr>
              <w:t>Consultant</w:t>
            </w:r>
          </w:p>
        </w:tc>
      </w:tr>
      <w:tr w:rsidR="003C0958" w:rsidRPr="008017E7" w14:paraId="27891360" w14:textId="77777777" w:rsidTr="004B0337">
        <w:trPr>
          <w:tblCellSpacing w:w="40" w:type="dxa"/>
        </w:trPr>
        <w:tc>
          <w:tcPr>
            <w:tcW w:w="0" w:type="auto"/>
            <w:vAlign w:val="center"/>
            <w:hideMark/>
          </w:tcPr>
          <w:p w14:paraId="6B27CA9F"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b/>
                <w:bCs/>
                <w:sz w:val="24"/>
                <w:szCs w:val="24"/>
              </w:rPr>
              <w:t xml:space="preserve">Languages </w:t>
            </w:r>
            <w:proofErr w:type="gramStart"/>
            <w:r w:rsidRPr="008017E7">
              <w:rPr>
                <w:rFonts w:ascii="Times New Roman" w:eastAsia="Times New Roman" w:hAnsi="Times New Roman" w:cs="Times New Roman"/>
                <w:b/>
                <w:bCs/>
                <w:sz w:val="24"/>
                <w:szCs w:val="24"/>
              </w:rPr>
              <w:t>Required :</w:t>
            </w:r>
            <w:bookmarkStart w:id="0" w:name="_GoBack"/>
            <w:bookmarkEnd w:id="0"/>
            <w:proofErr w:type="gramEnd"/>
          </w:p>
        </w:tc>
        <w:tc>
          <w:tcPr>
            <w:tcW w:w="0" w:type="auto"/>
            <w:vAlign w:val="center"/>
            <w:hideMark/>
          </w:tcPr>
          <w:p w14:paraId="709537C2" w14:textId="6AB04988" w:rsidR="003C0958" w:rsidRPr="0085634B" w:rsidRDefault="003C0958" w:rsidP="0085634B">
            <w:pPr>
              <w:rPr>
                <w:rFonts w:ascii="Times New Roman" w:eastAsia="Times New Roman" w:hAnsi="Times New Roman" w:cs="Times New Roman"/>
                <w:sz w:val="24"/>
                <w:szCs w:val="24"/>
                <w:lang w:val="en-US"/>
              </w:rPr>
            </w:pPr>
            <w:r w:rsidRPr="008017E7">
              <w:rPr>
                <w:rFonts w:ascii="Times New Roman" w:eastAsia="Times New Roman" w:hAnsi="Times New Roman" w:cs="Times New Roman"/>
                <w:sz w:val="24"/>
                <w:szCs w:val="24"/>
              </w:rPr>
              <w:t xml:space="preserve">Fluency in </w:t>
            </w:r>
            <w:r w:rsidR="0085634B">
              <w:rPr>
                <w:rFonts w:ascii="Times New Roman" w:eastAsia="Times New Roman" w:hAnsi="Times New Roman" w:cs="Times New Roman"/>
                <w:sz w:val="24"/>
                <w:szCs w:val="24"/>
              </w:rPr>
              <w:t xml:space="preserve">English is a necessity, as is either </w:t>
            </w:r>
            <w:r w:rsidRPr="008017E7">
              <w:rPr>
                <w:rFonts w:ascii="Times New Roman" w:eastAsia="Times New Roman" w:hAnsi="Times New Roman" w:cs="Times New Roman"/>
                <w:sz w:val="24"/>
                <w:szCs w:val="24"/>
              </w:rPr>
              <w:t xml:space="preserve">French and/or Portuguese </w:t>
            </w:r>
          </w:p>
        </w:tc>
      </w:tr>
      <w:tr w:rsidR="003C0958" w:rsidRPr="008017E7" w14:paraId="05E2A94E" w14:textId="77777777" w:rsidTr="004B0337">
        <w:trPr>
          <w:tblCellSpacing w:w="40" w:type="dxa"/>
        </w:trPr>
        <w:tc>
          <w:tcPr>
            <w:tcW w:w="0" w:type="auto"/>
            <w:vAlign w:val="center"/>
            <w:hideMark/>
          </w:tcPr>
          <w:p w14:paraId="50B91421" w14:textId="77777777" w:rsidR="003C0958" w:rsidRPr="009E0802" w:rsidRDefault="003C0958" w:rsidP="004B0337">
            <w:pPr>
              <w:rPr>
                <w:rFonts w:ascii="Times New Roman" w:eastAsia="Times New Roman" w:hAnsi="Times New Roman" w:cs="Times New Roman"/>
                <w:sz w:val="24"/>
                <w:szCs w:val="24"/>
              </w:rPr>
            </w:pPr>
            <w:r w:rsidRPr="009E0802">
              <w:rPr>
                <w:rFonts w:ascii="Times New Roman" w:eastAsia="Times New Roman" w:hAnsi="Times New Roman" w:cs="Times New Roman"/>
                <w:b/>
                <w:bCs/>
                <w:sz w:val="24"/>
                <w:szCs w:val="24"/>
              </w:rPr>
              <w:t xml:space="preserve">Starting </w:t>
            </w:r>
            <w:proofErr w:type="gramStart"/>
            <w:r w:rsidRPr="009E0802">
              <w:rPr>
                <w:rFonts w:ascii="Times New Roman" w:eastAsia="Times New Roman" w:hAnsi="Times New Roman" w:cs="Times New Roman"/>
                <w:b/>
                <w:bCs/>
                <w:sz w:val="24"/>
                <w:szCs w:val="24"/>
              </w:rPr>
              <w:t>Date :</w:t>
            </w:r>
            <w:proofErr w:type="gramEnd"/>
            <w:r w:rsidRPr="009E0802">
              <w:rPr>
                <w:rFonts w:ascii="Times New Roman" w:eastAsia="Times New Roman" w:hAnsi="Times New Roman" w:cs="Times New Roman"/>
                <w:sz w:val="24"/>
                <w:szCs w:val="24"/>
              </w:rPr>
              <w:br/>
              <w:t>(date when the selected candidate is expected to start)</w:t>
            </w:r>
          </w:p>
        </w:tc>
        <w:tc>
          <w:tcPr>
            <w:tcW w:w="0" w:type="auto"/>
            <w:vAlign w:val="center"/>
            <w:hideMark/>
          </w:tcPr>
          <w:p w14:paraId="6746100D" w14:textId="7EEFC45E" w:rsidR="003C0958" w:rsidRPr="009E0802" w:rsidRDefault="008124DF" w:rsidP="004B033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June </w:t>
            </w:r>
            <w:r w:rsidR="00180E8C" w:rsidRPr="009E0802">
              <w:rPr>
                <w:rFonts w:ascii="Times New Roman" w:eastAsia="Times New Roman" w:hAnsi="Times New Roman" w:cs="Times New Roman"/>
                <w:sz w:val="24"/>
                <w:szCs w:val="24"/>
              </w:rPr>
              <w:t>2017</w:t>
            </w:r>
          </w:p>
        </w:tc>
      </w:tr>
      <w:tr w:rsidR="003C0958" w:rsidRPr="008017E7" w14:paraId="79480CE1" w14:textId="77777777" w:rsidTr="004B0337">
        <w:trPr>
          <w:tblCellSpacing w:w="40" w:type="dxa"/>
        </w:trPr>
        <w:tc>
          <w:tcPr>
            <w:tcW w:w="0" w:type="auto"/>
            <w:vAlign w:val="center"/>
            <w:hideMark/>
          </w:tcPr>
          <w:p w14:paraId="6385BBFF"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b/>
                <w:bCs/>
                <w:sz w:val="24"/>
                <w:szCs w:val="24"/>
              </w:rPr>
              <w:t xml:space="preserve">Duration of Initial </w:t>
            </w:r>
            <w:proofErr w:type="gramStart"/>
            <w:r w:rsidRPr="008017E7">
              <w:rPr>
                <w:rFonts w:ascii="Times New Roman" w:eastAsia="Times New Roman" w:hAnsi="Times New Roman" w:cs="Times New Roman"/>
                <w:b/>
                <w:bCs/>
                <w:sz w:val="24"/>
                <w:szCs w:val="24"/>
              </w:rPr>
              <w:t>Contract :</w:t>
            </w:r>
            <w:proofErr w:type="gramEnd"/>
          </w:p>
        </w:tc>
        <w:tc>
          <w:tcPr>
            <w:tcW w:w="0" w:type="auto"/>
            <w:vAlign w:val="center"/>
            <w:hideMark/>
          </w:tcPr>
          <w:p w14:paraId="1C8A1B5A" w14:textId="4B212A0B" w:rsidR="003C0958" w:rsidRPr="008017E7" w:rsidRDefault="0085634B" w:rsidP="004B0337">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lang w:val="en-AU"/>
              </w:rPr>
              <w:t xml:space="preserve">12 </w:t>
            </w:r>
            <w:r w:rsidRPr="003E7BE9">
              <w:rPr>
                <w:rFonts w:ascii="Times New Roman" w:eastAsia="Times New Roman" w:hAnsi="Times New Roman" w:cs="Times New Roman"/>
                <w:sz w:val="24"/>
                <w:szCs w:val="24"/>
                <w:lang w:val="en-AU"/>
              </w:rPr>
              <w:t xml:space="preserve"> </w:t>
            </w:r>
            <w:r w:rsidR="003C0958" w:rsidRPr="008017E7">
              <w:rPr>
                <w:rFonts w:ascii="Times New Roman" w:eastAsia="Times New Roman" w:hAnsi="Times New Roman" w:cs="Times New Roman"/>
                <w:sz w:val="24"/>
                <w:szCs w:val="24"/>
              </w:rPr>
              <w:t>months</w:t>
            </w:r>
            <w:proofErr w:type="gramEnd"/>
          </w:p>
        </w:tc>
      </w:tr>
      <w:tr w:rsidR="003C0958" w:rsidRPr="008017E7" w14:paraId="30C3CC70" w14:textId="77777777" w:rsidTr="004B0337">
        <w:trPr>
          <w:tblCellSpacing w:w="40" w:type="dxa"/>
        </w:trPr>
        <w:tc>
          <w:tcPr>
            <w:tcW w:w="0" w:type="auto"/>
            <w:vAlign w:val="center"/>
            <w:hideMark/>
          </w:tcPr>
          <w:p w14:paraId="5C2314FD" w14:textId="77777777" w:rsidR="003C0958" w:rsidRPr="008017E7" w:rsidRDefault="003C0958" w:rsidP="004B0337">
            <w:pPr>
              <w:rPr>
                <w:rFonts w:ascii="Times New Roman" w:eastAsia="Times New Roman" w:hAnsi="Times New Roman" w:cs="Times New Roman"/>
                <w:sz w:val="24"/>
                <w:szCs w:val="24"/>
              </w:rPr>
            </w:pPr>
            <w:r w:rsidRPr="008017E7">
              <w:rPr>
                <w:rFonts w:ascii="Times New Roman" w:eastAsia="Times New Roman" w:hAnsi="Times New Roman" w:cs="Times New Roman"/>
                <w:b/>
                <w:bCs/>
                <w:sz w:val="24"/>
                <w:szCs w:val="24"/>
              </w:rPr>
              <w:t xml:space="preserve">Expected Duration of </w:t>
            </w:r>
            <w:proofErr w:type="gramStart"/>
            <w:r w:rsidRPr="008017E7">
              <w:rPr>
                <w:rFonts w:ascii="Times New Roman" w:eastAsia="Times New Roman" w:hAnsi="Times New Roman" w:cs="Times New Roman"/>
                <w:b/>
                <w:bCs/>
                <w:sz w:val="24"/>
                <w:szCs w:val="24"/>
              </w:rPr>
              <w:t>Assignment :</w:t>
            </w:r>
            <w:proofErr w:type="gramEnd"/>
          </w:p>
        </w:tc>
        <w:tc>
          <w:tcPr>
            <w:tcW w:w="0" w:type="auto"/>
            <w:vAlign w:val="center"/>
            <w:hideMark/>
          </w:tcPr>
          <w:p w14:paraId="48E9147D" w14:textId="5256C38F" w:rsidR="003C0958" w:rsidRPr="008017E7" w:rsidRDefault="0085634B" w:rsidP="004B0337">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3C0958" w:rsidRPr="008017E7">
              <w:rPr>
                <w:rFonts w:ascii="Times New Roman" w:eastAsia="Times New Roman" w:hAnsi="Times New Roman" w:cs="Times New Roman"/>
                <w:sz w:val="24"/>
                <w:szCs w:val="24"/>
              </w:rPr>
              <w:t xml:space="preserve"> months</w:t>
            </w:r>
          </w:p>
        </w:tc>
      </w:tr>
    </w:tbl>
    <w:p w14:paraId="6286B409" w14:textId="77777777" w:rsidR="00E05280" w:rsidRPr="008017E7" w:rsidRDefault="00E05280" w:rsidP="00E05280">
      <w:pPr>
        <w:widowControl w:val="0"/>
        <w:overflowPunct w:val="0"/>
        <w:adjustRightInd w:val="0"/>
        <w:spacing w:after="0" w:line="240" w:lineRule="auto"/>
        <w:ind w:left="142"/>
        <w:jc w:val="both"/>
        <w:rPr>
          <w:rFonts w:ascii="Times New Roman" w:hAnsi="Times New Roman" w:cs="Times New Roman"/>
          <w:kern w:val="28"/>
          <w:sz w:val="24"/>
          <w:szCs w:val="24"/>
        </w:rPr>
      </w:pPr>
    </w:p>
    <w:p w14:paraId="64B5A4D2" w14:textId="77777777" w:rsidR="00E05280" w:rsidRPr="008017E7" w:rsidRDefault="00E05280" w:rsidP="001F52AB">
      <w:pPr>
        <w:pStyle w:val="ListParagraph"/>
        <w:widowControl w:val="0"/>
        <w:numPr>
          <w:ilvl w:val="0"/>
          <w:numId w:val="10"/>
        </w:numPr>
        <w:overflowPunct w:val="0"/>
        <w:adjustRightInd w:val="0"/>
        <w:spacing w:after="0" w:line="240" w:lineRule="auto"/>
        <w:ind w:left="284" w:hanging="284"/>
        <w:rPr>
          <w:rFonts w:ascii="Times New Roman" w:hAnsi="Times New Roman" w:cs="Times New Roman"/>
          <w:b/>
          <w:kern w:val="28"/>
          <w:sz w:val="24"/>
          <w:szCs w:val="24"/>
        </w:rPr>
      </w:pPr>
      <w:r w:rsidRPr="008017E7">
        <w:rPr>
          <w:rFonts w:ascii="Times New Roman" w:hAnsi="Times New Roman" w:cs="Times New Roman"/>
          <w:b/>
          <w:kern w:val="28"/>
          <w:sz w:val="24"/>
          <w:szCs w:val="24"/>
        </w:rPr>
        <w:t xml:space="preserve">BACKGROUND </w:t>
      </w:r>
    </w:p>
    <w:p w14:paraId="2780E72E" w14:textId="77777777"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The Praia Group on Governance Statistics (the “Praia Group”) was created by the UN Statistical Commission</w:t>
      </w:r>
      <w:r w:rsidR="002D3A36" w:rsidRPr="008017E7">
        <w:rPr>
          <w:rFonts w:ascii="Times New Roman" w:hAnsi="Times New Roman" w:cs="Times New Roman"/>
          <w:sz w:val="24"/>
          <w:szCs w:val="24"/>
        </w:rPr>
        <w:t xml:space="preserve"> in March 2015,</w:t>
      </w:r>
      <w:r w:rsidRPr="008017E7">
        <w:rPr>
          <w:rFonts w:ascii="Times New Roman" w:hAnsi="Times New Roman" w:cs="Times New Roman"/>
          <w:sz w:val="24"/>
          <w:szCs w:val="24"/>
        </w:rPr>
        <w:t xml:space="preserve"> to contribute to establishing international standards and methods for the compilation of statistics on the major dimensions of Governance, and to collaborate with the UN bodies and other organisations concerned with specific aspects of Governance statistics. </w:t>
      </w:r>
    </w:p>
    <w:p w14:paraId="17318FDA" w14:textId="77777777"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 xml:space="preserve">The overall objective of the Praia Group is to encourage countries </w:t>
      </w:r>
      <w:r w:rsidR="008017E7">
        <w:rPr>
          <w:rFonts w:ascii="Times New Roman" w:hAnsi="Times New Roman" w:cs="Times New Roman"/>
          <w:sz w:val="24"/>
          <w:szCs w:val="24"/>
        </w:rPr>
        <w:t xml:space="preserve">to </w:t>
      </w:r>
      <w:r w:rsidRPr="008017E7">
        <w:rPr>
          <w:rFonts w:ascii="Times New Roman" w:hAnsi="Times New Roman" w:cs="Times New Roman"/>
          <w:sz w:val="24"/>
          <w:szCs w:val="24"/>
        </w:rPr>
        <w:t xml:space="preserve">produce Governance statistics based on sound and documented methodologies. The specific objectives of the Praia Group are: </w:t>
      </w:r>
    </w:p>
    <w:p w14:paraId="63686440" w14:textId="65991D70"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(a)  To provide a forum for national and international statistical organi</w:t>
      </w:r>
      <w:r w:rsidR="00105400">
        <w:rPr>
          <w:rFonts w:ascii="Times New Roman" w:hAnsi="Times New Roman" w:cs="Times New Roman"/>
          <w:sz w:val="24"/>
          <w:szCs w:val="24"/>
        </w:rPr>
        <w:t>s</w:t>
      </w:r>
      <w:r w:rsidRPr="008017E7">
        <w:rPr>
          <w:rFonts w:ascii="Times New Roman" w:hAnsi="Times New Roman" w:cs="Times New Roman"/>
          <w:sz w:val="24"/>
          <w:szCs w:val="24"/>
        </w:rPr>
        <w:t xml:space="preserve">ations, international agencies, as well as academia, research groups and civil society organisations to share and develop expertise in Governance statistics; </w:t>
      </w:r>
    </w:p>
    <w:p w14:paraId="36DAE516" w14:textId="3E0B3F62"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(b)  To review, propose and promote the definition and harmoni</w:t>
      </w:r>
      <w:r w:rsidR="0083561E">
        <w:rPr>
          <w:rFonts w:ascii="Times New Roman" w:hAnsi="Times New Roman" w:cs="Times New Roman"/>
          <w:sz w:val="24"/>
          <w:szCs w:val="24"/>
        </w:rPr>
        <w:t>s</w:t>
      </w:r>
      <w:r w:rsidRPr="008017E7">
        <w:rPr>
          <w:rFonts w:ascii="Times New Roman" w:hAnsi="Times New Roman" w:cs="Times New Roman"/>
          <w:sz w:val="24"/>
          <w:szCs w:val="24"/>
        </w:rPr>
        <w:t xml:space="preserve">ation of Governance indicators, through the development of manuals and methodological guidelines; </w:t>
      </w:r>
    </w:p>
    <w:p w14:paraId="06933DCF" w14:textId="77777777"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 xml:space="preserve">(c)  To document sound practices and provide inputs for the development of an indicator framework for the measurement and monitoring of the goals and targets related to Peace and Governance in the post-2015 development agenda and in other global initiatives; </w:t>
      </w:r>
    </w:p>
    <w:p w14:paraId="59B6E63F" w14:textId="77777777" w:rsidR="004639CB"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 xml:space="preserve">(d)  To assess demand for Governance statistics amongst potential user constituencies and highlight best-practices in their use; </w:t>
      </w:r>
    </w:p>
    <w:p w14:paraId="58ABD3A1" w14:textId="77777777" w:rsidR="004E6137" w:rsidRPr="008017E7" w:rsidRDefault="004639CB" w:rsidP="004639CB">
      <w:pPr>
        <w:jc w:val="both"/>
        <w:rPr>
          <w:rFonts w:ascii="Times New Roman" w:hAnsi="Times New Roman" w:cs="Times New Roman"/>
          <w:sz w:val="24"/>
          <w:szCs w:val="24"/>
        </w:rPr>
      </w:pPr>
      <w:r w:rsidRPr="008017E7">
        <w:rPr>
          <w:rFonts w:ascii="Times New Roman" w:hAnsi="Times New Roman" w:cs="Times New Roman"/>
          <w:sz w:val="24"/>
          <w:szCs w:val="24"/>
        </w:rPr>
        <w:t>(e)  To advise on ways to enhance processes and standards for the public dissemination of Governance statistics.</w:t>
      </w:r>
    </w:p>
    <w:p w14:paraId="52E2B209" w14:textId="6A45668A" w:rsidR="004639CB" w:rsidRPr="008017E7" w:rsidRDefault="004639CB" w:rsidP="00CA64B5">
      <w:pPr>
        <w:jc w:val="both"/>
        <w:rPr>
          <w:rFonts w:ascii="Times New Roman" w:hAnsi="Times New Roman" w:cs="Times New Roman"/>
          <w:sz w:val="24"/>
          <w:szCs w:val="24"/>
        </w:rPr>
      </w:pPr>
      <w:r w:rsidRPr="008017E7">
        <w:rPr>
          <w:rFonts w:ascii="Times New Roman" w:hAnsi="Times New Roman" w:cs="Times New Roman"/>
          <w:sz w:val="24"/>
          <w:szCs w:val="24"/>
        </w:rPr>
        <w:t>T</w:t>
      </w:r>
      <w:r w:rsidR="00557F80" w:rsidRPr="008017E7">
        <w:rPr>
          <w:rFonts w:ascii="Times New Roman" w:hAnsi="Times New Roman" w:cs="Times New Roman"/>
          <w:sz w:val="24"/>
          <w:szCs w:val="24"/>
        </w:rPr>
        <w:t xml:space="preserve">he Praia Group is one of the few city groups which </w:t>
      </w:r>
      <w:r w:rsidR="00294476">
        <w:rPr>
          <w:rFonts w:ascii="Times New Roman" w:hAnsi="Times New Roman" w:cs="Times New Roman"/>
          <w:sz w:val="24"/>
          <w:szCs w:val="24"/>
        </w:rPr>
        <w:t xml:space="preserve">is </w:t>
      </w:r>
      <w:r w:rsidR="00CA64B5" w:rsidRPr="008017E7">
        <w:rPr>
          <w:rFonts w:ascii="Times New Roman" w:hAnsi="Times New Roman" w:cs="Times New Roman"/>
          <w:sz w:val="24"/>
          <w:szCs w:val="24"/>
        </w:rPr>
        <w:t xml:space="preserve">being hosted and </w:t>
      </w:r>
      <w:r w:rsidR="00557F80" w:rsidRPr="008017E7">
        <w:rPr>
          <w:rFonts w:ascii="Times New Roman" w:hAnsi="Times New Roman" w:cs="Times New Roman"/>
          <w:sz w:val="24"/>
          <w:szCs w:val="24"/>
        </w:rPr>
        <w:t>chaired by a developing country</w:t>
      </w:r>
      <w:r w:rsidR="002D3A36" w:rsidRPr="008017E7">
        <w:rPr>
          <w:rFonts w:ascii="Times New Roman" w:hAnsi="Times New Roman" w:cs="Times New Roman"/>
          <w:sz w:val="24"/>
          <w:szCs w:val="24"/>
        </w:rPr>
        <w:t xml:space="preserve">; </w:t>
      </w:r>
      <w:r w:rsidR="00A05FD9">
        <w:rPr>
          <w:rFonts w:ascii="Times New Roman" w:hAnsi="Times New Roman" w:cs="Times New Roman"/>
          <w:sz w:val="24"/>
          <w:szCs w:val="24"/>
        </w:rPr>
        <w:t>Cabo</w:t>
      </w:r>
      <w:r w:rsidR="002D3A36" w:rsidRPr="008017E7">
        <w:rPr>
          <w:rFonts w:ascii="Times New Roman" w:hAnsi="Times New Roman" w:cs="Times New Roman"/>
          <w:sz w:val="24"/>
          <w:szCs w:val="24"/>
        </w:rPr>
        <w:t xml:space="preserve"> Verde</w:t>
      </w:r>
      <w:r w:rsidR="00557F80" w:rsidRPr="008017E7">
        <w:rPr>
          <w:rFonts w:ascii="Times New Roman" w:hAnsi="Times New Roman" w:cs="Times New Roman"/>
          <w:sz w:val="24"/>
          <w:szCs w:val="24"/>
        </w:rPr>
        <w:t xml:space="preserve">. The challenge is to ensure sufficient human and financial capacities </w:t>
      </w:r>
      <w:r w:rsidRPr="008017E7">
        <w:rPr>
          <w:rFonts w:ascii="Times New Roman" w:hAnsi="Times New Roman" w:cs="Times New Roman"/>
          <w:sz w:val="24"/>
          <w:szCs w:val="24"/>
        </w:rPr>
        <w:t xml:space="preserve">exist </w:t>
      </w:r>
      <w:r w:rsidR="00A447E5" w:rsidRPr="008017E7">
        <w:rPr>
          <w:rFonts w:ascii="Times New Roman" w:hAnsi="Times New Roman" w:cs="Times New Roman"/>
          <w:sz w:val="24"/>
          <w:szCs w:val="24"/>
        </w:rPr>
        <w:t xml:space="preserve">at the national </w:t>
      </w:r>
      <w:r w:rsidR="00A447E5" w:rsidRPr="008017E7">
        <w:rPr>
          <w:rFonts w:ascii="Times New Roman" w:hAnsi="Times New Roman" w:cs="Times New Roman"/>
          <w:sz w:val="24"/>
          <w:szCs w:val="24"/>
        </w:rPr>
        <w:lastRenderedPageBreak/>
        <w:t xml:space="preserve">statistics office of </w:t>
      </w:r>
      <w:r w:rsidR="00A05FD9">
        <w:rPr>
          <w:rFonts w:ascii="Times New Roman" w:hAnsi="Times New Roman" w:cs="Times New Roman"/>
          <w:sz w:val="24"/>
          <w:szCs w:val="24"/>
        </w:rPr>
        <w:t>Cabo</w:t>
      </w:r>
      <w:r w:rsidR="00A447E5" w:rsidRPr="008017E7">
        <w:rPr>
          <w:rFonts w:ascii="Times New Roman" w:hAnsi="Times New Roman" w:cs="Times New Roman"/>
          <w:sz w:val="24"/>
          <w:szCs w:val="24"/>
        </w:rPr>
        <w:t xml:space="preserve"> Verde</w:t>
      </w:r>
      <w:r w:rsidR="00CA64B5" w:rsidRPr="008017E7">
        <w:rPr>
          <w:rFonts w:ascii="Times New Roman" w:hAnsi="Times New Roman" w:cs="Times New Roman"/>
          <w:sz w:val="24"/>
          <w:szCs w:val="24"/>
        </w:rPr>
        <w:t xml:space="preserve">, i.e. Institute Nacional de </w:t>
      </w:r>
      <w:proofErr w:type="spellStart"/>
      <w:r w:rsidR="00CA64B5" w:rsidRPr="008017E7">
        <w:rPr>
          <w:rFonts w:ascii="Times New Roman" w:hAnsi="Times New Roman" w:cs="Times New Roman"/>
          <w:sz w:val="24"/>
          <w:szCs w:val="24"/>
        </w:rPr>
        <w:t>Estatística</w:t>
      </w:r>
      <w:proofErr w:type="spellEnd"/>
      <w:r w:rsidR="00CA64B5" w:rsidRPr="008017E7">
        <w:rPr>
          <w:rFonts w:ascii="Times New Roman" w:hAnsi="Times New Roman" w:cs="Times New Roman"/>
          <w:sz w:val="24"/>
          <w:szCs w:val="24"/>
        </w:rPr>
        <w:t xml:space="preserve"> de Cabo Verde (INECV)</w:t>
      </w:r>
      <w:r w:rsidR="00A447E5" w:rsidRPr="008017E7">
        <w:rPr>
          <w:rFonts w:ascii="Times New Roman" w:hAnsi="Times New Roman" w:cs="Times New Roman"/>
          <w:sz w:val="24"/>
          <w:szCs w:val="24"/>
        </w:rPr>
        <w:t xml:space="preserve"> </w:t>
      </w:r>
      <w:r w:rsidR="00F17D64" w:rsidRPr="008017E7">
        <w:rPr>
          <w:rFonts w:ascii="Times New Roman" w:hAnsi="Times New Roman" w:cs="Times New Roman"/>
          <w:sz w:val="24"/>
          <w:szCs w:val="24"/>
        </w:rPr>
        <w:t xml:space="preserve">to </w:t>
      </w:r>
      <w:r w:rsidRPr="008017E7">
        <w:rPr>
          <w:rFonts w:ascii="Times New Roman" w:hAnsi="Times New Roman" w:cs="Times New Roman"/>
          <w:sz w:val="24"/>
          <w:szCs w:val="24"/>
        </w:rPr>
        <w:t xml:space="preserve">fulfil its mandate effectively. </w:t>
      </w:r>
    </w:p>
    <w:p w14:paraId="5DD4E859" w14:textId="508B6971" w:rsidR="001F52AB" w:rsidRPr="008017E7" w:rsidRDefault="00F17D64" w:rsidP="004639CB">
      <w:pPr>
        <w:jc w:val="both"/>
        <w:rPr>
          <w:rFonts w:ascii="Times New Roman" w:hAnsi="Times New Roman" w:cs="Times New Roman"/>
          <w:sz w:val="24"/>
          <w:szCs w:val="24"/>
        </w:rPr>
      </w:pPr>
      <w:r w:rsidRPr="008017E7">
        <w:rPr>
          <w:rFonts w:ascii="Times New Roman" w:hAnsi="Times New Roman" w:cs="Times New Roman"/>
          <w:sz w:val="24"/>
          <w:szCs w:val="24"/>
        </w:rPr>
        <w:t>UNDP,</w:t>
      </w:r>
      <w:r w:rsidR="004639CB" w:rsidRPr="008017E7">
        <w:rPr>
          <w:rFonts w:ascii="Times New Roman" w:hAnsi="Times New Roman" w:cs="Times New Roman"/>
          <w:sz w:val="24"/>
          <w:szCs w:val="24"/>
        </w:rPr>
        <w:t xml:space="preserve"> in view of its long-standing commitment to enhance the quality and impact of governance assessments and to strengthen national capacities </w:t>
      </w:r>
      <w:proofErr w:type="gramStart"/>
      <w:r w:rsidR="004639CB" w:rsidRPr="008017E7">
        <w:rPr>
          <w:rFonts w:ascii="Times New Roman" w:hAnsi="Times New Roman" w:cs="Times New Roman"/>
          <w:sz w:val="24"/>
          <w:szCs w:val="24"/>
        </w:rPr>
        <w:t>for the production of</w:t>
      </w:r>
      <w:proofErr w:type="gramEnd"/>
      <w:r w:rsidR="004639CB" w:rsidRPr="008017E7">
        <w:rPr>
          <w:rFonts w:ascii="Times New Roman" w:hAnsi="Times New Roman" w:cs="Times New Roman"/>
          <w:sz w:val="24"/>
          <w:szCs w:val="24"/>
        </w:rPr>
        <w:t xml:space="preserve"> high-quality governance data at country-level, has </w:t>
      </w:r>
      <w:r w:rsidR="002D3A36" w:rsidRPr="008017E7">
        <w:rPr>
          <w:rFonts w:ascii="Times New Roman" w:hAnsi="Times New Roman" w:cs="Times New Roman"/>
          <w:sz w:val="24"/>
          <w:szCs w:val="24"/>
        </w:rPr>
        <w:t xml:space="preserve">been appointed by the UN Statistical Commission to </w:t>
      </w:r>
      <w:r w:rsidR="004639CB" w:rsidRPr="008017E7">
        <w:rPr>
          <w:rFonts w:ascii="Times New Roman" w:hAnsi="Times New Roman" w:cs="Times New Roman"/>
          <w:sz w:val="24"/>
          <w:szCs w:val="24"/>
        </w:rPr>
        <w:t>provide technical and financial support towards the creation and launch of the Praia Group on Governance Statistics.</w:t>
      </w:r>
    </w:p>
    <w:p w14:paraId="4BE27972" w14:textId="5D7C2413" w:rsidR="00294476" w:rsidRPr="0085634B" w:rsidRDefault="00294476" w:rsidP="004639CB">
      <w:pPr>
        <w:jc w:val="both"/>
        <w:rPr>
          <w:rFonts w:ascii="Times New Roman" w:hAnsi="Times New Roman" w:cs="Times New Roman"/>
          <w:sz w:val="24"/>
          <w:szCs w:val="24"/>
        </w:rPr>
      </w:pPr>
      <w:r w:rsidRPr="0085634B">
        <w:rPr>
          <w:rFonts w:ascii="Times New Roman" w:hAnsi="Times New Roman" w:cs="Times New Roman"/>
          <w:sz w:val="24"/>
          <w:szCs w:val="24"/>
        </w:rPr>
        <w:t>A</w:t>
      </w:r>
      <w:r w:rsidR="0085634B" w:rsidRPr="0085634B">
        <w:rPr>
          <w:rFonts w:ascii="Times New Roman" w:hAnsi="Times New Roman" w:cs="Times New Roman"/>
          <w:sz w:val="24"/>
          <w:szCs w:val="24"/>
        </w:rPr>
        <w:t xml:space="preserve"> national consultant is needed to bolster support to the City Group’s secretariat over the </w:t>
      </w:r>
      <w:proofErr w:type="gramStart"/>
      <w:r w:rsidR="0085634B" w:rsidRPr="0085634B">
        <w:rPr>
          <w:rFonts w:ascii="Times New Roman" w:hAnsi="Times New Roman" w:cs="Times New Roman"/>
          <w:sz w:val="24"/>
          <w:szCs w:val="24"/>
        </w:rPr>
        <w:t>12 month</w:t>
      </w:r>
      <w:proofErr w:type="gramEnd"/>
      <w:r w:rsidR="0085634B" w:rsidRPr="0085634B">
        <w:rPr>
          <w:rFonts w:ascii="Times New Roman" w:hAnsi="Times New Roman" w:cs="Times New Roman"/>
          <w:sz w:val="24"/>
          <w:szCs w:val="24"/>
        </w:rPr>
        <w:t xml:space="preserve"> period. </w:t>
      </w:r>
    </w:p>
    <w:p w14:paraId="4A59DF75" w14:textId="77777777" w:rsidR="003C0958" w:rsidRPr="008017E7" w:rsidRDefault="00356F67" w:rsidP="00356F67">
      <w:pPr>
        <w:pStyle w:val="ListParagraph"/>
        <w:numPr>
          <w:ilvl w:val="0"/>
          <w:numId w:val="10"/>
        </w:numPr>
        <w:jc w:val="both"/>
        <w:rPr>
          <w:rFonts w:ascii="Times New Roman" w:hAnsi="Times New Roman" w:cs="Times New Roman"/>
          <w:b/>
          <w:sz w:val="24"/>
          <w:szCs w:val="24"/>
        </w:rPr>
      </w:pPr>
      <w:r w:rsidRPr="008017E7">
        <w:rPr>
          <w:rFonts w:ascii="Times New Roman" w:hAnsi="Times New Roman" w:cs="Times New Roman"/>
          <w:b/>
          <w:sz w:val="24"/>
          <w:szCs w:val="24"/>
        </w:rPr>
        <w:t xml:space="preserve">DUTIES AND RESPONSIBILITIES </w:t>
      </w:r>
    </w:p>
    <w:p w14:paraId="74DE6B8F" w14:textId="77777777" w:rsidR="003C0958" w:rsidRPr="008017E7" w:rsidRDefault="003C0958" w:rsidP="004639CB">
      <w:pPr>
        <w:jc w:val="both"/>
        <w:rPr>
          <w:rFonts w:ascii="Times New Roman" w:hAnsi="Times New Roman" w:cs="Times New Roman"/>
          <w:b/>
          <w:sz w:val="24"/>
          <w:szCs w:val="24"/>
        </w:rPr>
      </w:pPr>
      <w:r w:rsidRPr="008017E7">
        <w:rPr>
          <w:rFonts w:ascii="Times New Roman" w:hAnsi="Times New Roman" w:cs="Times New Roman"/>
          <w:b/>
          <w:sz w:val="24"/>
          <w:szCs w:val="24"/>
        </w:rPr>
        <w:t>Tasks will include, but not be limited to:</w:t>
      </w:r>
    </w:p>
    <w:p w14:paraId="13D147E9" w14:textId="77777777" w:rsidR="00CA64B5" w:rsidRPr="008017E7" w:rsidRDefault="003C0958" w:rsidP="00CA64B5">
      <w:pPr>
        <w:spacing w:after="0" w:line="240" w:lineRule="auto"/>
        <w:jc w:val="both"/>
        <w:rPr>
          <w:rFonts w:ascii="Times New Roman" w:hAnsi="Times New Roman" w:cs="Times New Roman"/>
          <w:kern w:val="28"/>
          <w:sz w:val="24"/>
          <w:szCs w:val="24"/>
        </w:rPr>
      </w:pPr>
      <w:r w:rsidRPr="008017E7">
        <w:rPr>
          <w:rFonts w:ascii="Times New Roman" w:hAnsi="Times New Roman" w:cs="Times New Roman"/>
          <w:kern w:val="28"/>
          <w:sz w:val="24"/>
          <w:szCs w:val="24"/>
        </w:rPr>
        <w:t>The</w:t>
      </w:r>
      <w:r w:rsidR="002D3A36" w:rsidRPr="008017E7">
        <w:rPr>
          <w:rFonts w:ascii="Times New Roman" w:hAnsi="Times New Roman" w:cs="Times New Roman"/>
          <w:kern w:val="28"/>
          <w:sz w:val="24"/>
          <w:szCs w:val="24"/>
        </w:rPr>
        <w:t xml:space="preserve"> </w:t>
      </w:r>
      <w:r w:rsidR="00F17D64" w:rsidRPr="008017E7">
        <w:rPr>
          <w:rFonts w:ascii="Times New Roman" w:hAnsi="Times New Roman" w:cs="Times New Roman"/>
          <w:kern w:val="28"/>
          <w:sz w:val="24"/>
          <w:szCs w:val="24"/>
        </w:rPr>
        <w:t xml:space="preserve">National Consultant </w:t>
      </w:r>
      <w:r w:rsidR="007424E2" w:rsidRPr="008017E7">
        <w:rPr>
          <w:rFonts w:ascii="Times New Roman" w:hAnsi="Times New Roman" w:cs="Times New Roman"/>
          <w:kern w:val="28"/>
          <w:sz w:val="24"/>
          <w:szCs w:val="24"/>
        </w:rPr>
        <w:t xml:space="preserve">will </w:t>
      </w:r>
      <w:r w:rsidR="001F52AB" w:rsidRPr="008017E7">
        <w:rPr>
          <w:rFonts w:ascii="Times New Roman" w:hAnsi="Times New Roman" w:cs="Times New Roman"/>
          <w:kern w:val="28"/>
          <w:sz w:val="24"/>
          <w:szCs w:val="24"/>
        </w:rPr>
        <w:t xml:space="preserve">provide facilitation support to the Secretariat of the </w:t>
      </w:r>
      <w:r w:rsidR="004639CB" w:rsidRPr="008017E7">
        <w:rPr>
          <w:rFonts w:ascii="Times New Roman" w:hAnsi="Times New Roman" w:cs="Times New Roman"/>
          <w:kern w:val="28"/>
          <w:sz w:val="24"/>
          <w:szCs w:val="24"/>
        </w:rPr>
        <w:t xml:space="preserve">Praia Group </w:t>
      </w:r>
      <w:r w:rsidR="00E05280" w:rsidRPr="008017E7">
        <w:rPr>
          <w:rFonts w:ascii="Times New Roman" w:hAnsi="Times New Roman" w:cs="Times New Roman"/>
          <w:kern w:val="28"/>
          <w:sz w:val="24"/>
          <w:szCs w:val="24"/>
        </w:rPr>
        <w:t>on Governance Statistics</w:t>
      </w:r>
      <w:r w:rsidR="001F52AB" w:rsidRPr="008017E7">
        <w:rPr>
          <w:rFonts w:ascii="Times New Roman" w:hAnsi="Times New Roman" w:cs="Times New Roman"/>
          <w:kern w:val="28"/>
          <w:sz w:val="24"/>
          <w:szCs w:val="24"/>
        </w:rPr>
        <w:t xml:space="preserve">, </w:t>
      </w:r>
      <w:r w:rsidR="00B643F4" w:rsidRPr="008017E7">
        <w:rPr>
          <w:rFonts w:ascii="Times New Roman" w:hAnsi="Times New Roman" w:cs="Times New Roman"/>
          <w:kern w:val="28"/>
          <w:sz w:val="24"/>
          <w:szCs w:val="24"/>
        </w:rPr>
        <w:t>with the following</w:t>
      </w:r>
      <w:r w:rsidR="001F52AB" w:rsidRPr="008017E7">
        <w:rPr>
          <w:rFonts w:ascii="Times New Roman" w:hAnsi="Times New Roman" w:cs="Times New Roman"/>
          <w:kern w:val="28"/>
          <w:sz w:val="24"/>
          <w:szCs w:val="24"/>
        </w:rPr>
        <w:t>:</w:t>
      </w:r>
      <w:r w:rsidR="00CA64B5" w:rsidRPr="008017E7">
        <w:rPr>
          <w:rFonts w:ascii="Times New Roman" w:hAnsi="Times New Roman" w:cs="Times New Roman"/>
          <w:kern w:val="28"/>
          <w:sz w:val="24"/>
          <w:szCs w:val="24"/>
        </w:rPr>
        <w:t xml:space="preserve"> </w:t>
      </w:r>
    </w:p>
    <w:p w14:paraId="5EC06BF7" w14:textId="77777777" w:rsidR="00CA64B5" w:rsidRPr="008017E7" w:rsidRDefault="00CA64B5" w:rsidP="00CA64B5">
      <w:pPr>
        <w:spacing w:after="0" w:line="240" w:lineRule="auto"/>
        <w:jc w:val="both"/>
        <w:rPr>
          <w:rFonts w:ascii="Times New Roman" w:hAnsi="Times New Roman" w:cs="Times New Roman"/>
          <w:kern w:val="28"/>
          <w:sz w:val="24"/>
          <w:szCs w:val="24"/>
        </w:rPr>
      </w:pPr>
    </w:p>
    <w:p w14:paraId="16FAD706" w14:textId="1D4E7795" w:rsidR="00CA64B5" w:rsidRPr="008017E7" w:rsidRDefault="00CA64B5"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Provide overall secreta</w:t>
      </w:r>
      <w:r w:rsidR="00A05FD9">
        <w:rPr>
          <w:rFonts w:ascii="Times New Roman" w:hAnsi="Times New Roman" w:cs="Times New Roman"/>
          <w:sz w:val="24"/>
          <w:szCs w:val="24"/>
        </w:rPr>
        <w:t>riat support to the Praia group in close coordination with INE</w:t>
      </w:r>
    </w:p>
    <w:p w14:paraId="3017B10F" w14:textId="32630F4B" w:rsidR="00CA64B5" w:rsidRPr="008017E7" w:rsidRDefault="00180E8C"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 xml:space="preserve">Primary responsibility for </w:t>
      </w:r>
      <w:r w:rsidR="00807357" w:rsidRPr="008017E7">
        <w:rPr>
          <w:rFonts w:ascii="Times New Roman" w:hAnsi="Times New Roman" w:cs="Times New Roman"/>
          <w:sz w:val="24"/>
          <w:szCs w:val="24"/>
        </w:rPr>
        <w:t xml:space="preserve">directing/preparing </w:t>
      </w:r>
      <w:r w:rsidR="001F52AB" w:rsidRPr="008017E7">
        <w:rPr>
          <w:rFonts w:ascii="Times New Roman" w:hAnsi="Times New Roman" w:cs="Times New Roman"/>
          <w:sz w:val="24"/>
          <w:szCs w:val="24"/>
        </w:rPr>
        <w:t xml:space="preserve">communication and co-ordination across the </w:t>
      </w:r>
      <w:r w:rsidR="00CA64B5" w:rsidRPr="008017E7">
        <w:rPr>
          <w:rFonts w:ascii="Times New Roman" w:hAnsi="Times New Roman" w:cs="Times New Roman"/>
          <w:sz w:val="24"/>
          <w:szCs w:val="24"/>
        </w:rPr>
        <w:t>membership of the Praia Group</w:t>
      </w:r>
      <w:r w:rsidR="00A05FD9">
        <w:rPr>
          <w:rFonts w:ascii="Times New Roman" w:hAnsi="Times New Roman" w:cs="Times New Roman"/>
          <w:sz w:val="24"/>
          <w:szCs w:val="24"/>
        </w:rPr>
        <w:t xml:space="preserve"> in close coordination with INE</w:t>
      </w:r>
      <w:r w:rsidR="00CA64B5" w:rsidRPr="008017E7">
        <w:rPr>
          <w:rFonts w:ascii="Times New Roman" w:hAnsi="Times New Roman" w:cs="Times New Roman"/>
          <w:sz w:val="24"/>
          <w:szCs w:val="24"/>
        </w:rPr>
        <w:t xml:space="preserve"> </w:t>
      </w:r>
    </w:p>
    <w:p w14:paraId="17F068EA" w14:textId="648749FC" w:rsidR="00807357" w:rsidRPr="008017E7" w:rsidRDefault="00807357"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Act as in office focal point for the Praia Group Secretariat</w:t>
      </w:r>
    </w:p>
    <w:p w14:paraId="7CF59206" w14:textId="77777777" w:rsidR="006276B1" w:rsidRPr="008017E7" w:rsidRDefault="00CA64B5"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 xml:space="preserve">Support </w:t>
      </w:r>
      <w:r w:rsidR="00B643F4" w:rsidRPr="008017E7">
        <w:rPr>
          <w:rFonts w:ascii="Times New Roman" w:hAnsi="Times New Roman" w:cs="Times New Roman"/>
          <w:sz w:val="24"/>
          <w:szCs w:val="24"/>
        </w:rPr>
        <w:t>the</w:t>
      </w:r>
      <w:r w:rsidRPr="008017E7">
        <w:rPr>
          <w:rFonts w:ascii="Times New Roman" w:hAnsi="Times New Roman" w:cs="Times New Roman"/>
          <w:sz w:val="24"/>
          <w:szCs w:val="24"/>
        </w:rPr>
        <w:t xml:space="preserve"> </w:t>
      </w:r>
      <w:r w:rsidR="00B643F4" w:rsidRPr="008017E7">
        <w:rPr>
          <w:rFonts w:ascii="Times New Roman" w:hAnsi="Times New Roman" w:cs="Times New Roman"/>
          <w:sz w:val="24"/>
          <w:szCs w:val="24"/>
        </w:rPr>
        <w:t xml:space="preserve">facilitation and </w:t>
      </w:r>
      <w:r w:rsidRPr="008017E7">
        <w:rPr>
          <w:rFonts w:ascii="Times New Roman" w:hAnsi="Times New Roman" w:cs="Times New Roman"/>
          <w:sz w:val="24"/>
          <w:szCs w:val="24"/>
        </w:rPr>
        <w:t xml:space="preserve">preparation </w:t>
      </w:r>
      <w:r w:rsidR="00B643F4" w:rsidRPr="008017E7">
        <w:rPr>
          <w:rFonts w:ascii="Times New Roman" w:hAnsi="Times New Roman" w:cs="Times New Roman"/>
          <w:sz w:val="24"/>
          <w:szCs w:val="24"/>
        </w:rPr>
        <w:t>of meeting</w:t>
      </w:r>
      <w:r w:rsidR="00807357" w:rsidRPr="008017E7">
        <w:rPr>
          <w:rFonts w:ascii="Times New Roman" w:hAnsi="Times New Roman" w:cs="Times New Roman"/>
          <w:sz w:val="24"/>
          <w:szCs w:val="24"/>
        </w:rPr>
        <w:t xml:space="preserve">s and </w:t>
      </w:r>
      <w:r w:rsidR="00B643F4" w:rsidRPr="008017E7">
        <w:rPr>
          <w:rFonts w:ascii="Times New Roman" w:hAnsi="Times New Roman" w:cs="Times New Roman"/>
          <w:sz w:val="24"/>
          <w:szCs w:val="24"/>
        </w:rPr>
        <w:t>conference</w:t>
      </w:r>
      <w:r w:rsidR="00807357" w:rsidRPr="008017E7">
        <w:rPr>
          <w:rFonts w:ascii="Times New Roman" w:hAnsi="Times New Roman" w:cs="Times New Roman"/>
          <w:sz w:val="24"/>
          <w:szCs w:val="24"/>
        </w:rPr>
        <w:t xml:space="preserve">s as well as the preparation of </w:t>
      </w:r>
      <w:r w:rsidR="00B643F4" w:rsidRPr="008017E7">
        <w:rPr>
          <w:rFonts w:ascii="Times New Roman" w:hAnsi="Times New Roman" w:cs="Times New Roman"/>
          <w:sz w:val="24"/>
          <w:szCs w:val="24"/>
        </w:rPr>
        <w:t xml:space="preserve">documents </w:t>
      </w:r>
      <w:r w:rsidR="00366C1D" w:rsidRPr="008017E7">
        <w:rPr>
          <w:rFonts w:ascii="Times New Roman" w:hAnsi="Times New Roman" w:cs="Times New Roman"/>
          <w:sz w:val="24"/>
          <w:szCs w:val="24"/>
        </w:rPr>
        <w:t>and other documentation as required</w:t>
      </w:r>
    </w:p>
    <w:p w14:paraId="73EFF925" w14:textId="77777777" w:rsidR="007424E2" w:rsidRPr="008017E7" w:rsidRDefault="007424E2"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 xml:space="preserve">Provide support to the implementation of the activities agreed in the </w:t>
      </w:r>
      <w:r w:rsidR="00F17D64" w:rsidRPr="008017E7">
        <w:rPr>
          <w:rFonts w:ascii="Times New Roman" w:hAnsi="Times New Roman" w:cs="Times New Roman"/>
          <w:sz w:val="24"/>
          <w:szCs w:val="24"/>
        </w:rPr>
        <w:t>2017</w:t>
      </w:r>
      <w:r w:rsidR="000814CF" w:rsidRPr="008017E7">
        <w:rPr>
          <w:rFonts w:ascii="Times New Roman" w:hAnsi="Times New Roman" w:cs="Times New Roman"/>
          <w:sz w:val="24"/>
          <w:szCs w:val="24"/>
        </w:rPr>
        <w:t xml:space="preserve"> workplan</w:t>
      </w:r>
    </w:p>
    <w:p w14:paraId="58360224" w14:textId="77777777" w:rsidR="000814CF" w:rsidRPr="008017E7" w:rsidRDefault="000814CF" w:rsidP="00807357">
      <w:pPr>
        <w:pStyle w:val="NoSpacing"/>
        <w:numPr>
          <w:ilvl w:val="0"/>
          <w:numId w:val="21"/>
        </w:numPr>
        <w:rPr>
          <w:rFonts w:ascii="Times New Roman" w:hAnsi="Times New Roman" w:cs="Times New Roman"/>
          <w:sz w:val="24"/>
          <w:szCs w:val="24"/>
        </w:rPr>
      </w:pPr>
      <w:r w:rsidRPr="008017E7">
        <w:rPr>
          <w:rFonts w:ascii="Times New Roman" w:hAnsi="Times New Roman" w:cs="Times New Roman"/>
          <w:sz w:val="24"/>
          <w:szCs w:val="24"/>
        </w:rPr>
        <w:t>Contribute to relevant research activities on occasion</w:t>
      </w:r>
    </w:p>
    <w:p w14:paraId="2AFD091A" w14:textId="77777777" w:rsidR="00B643F4" w:rsidRPr="008017E7" w:rsidRDefault="00B643F4" w:rsidP="00B643F4">
      <w:pPr>
        <w:widowControl w:val="0"/>
        <w:overflowPunct w:val="0"/>
        <w:adjustRightInd w:val="0"/>
        <w:spacing w:after="0" w:line="240" w:lineRule="auto"/>
        <w:jc w:val="both"/>
        <w:rPr>
          <w:rFonts w:ascii="Times New Roman" w:hAnsi="Times New Roman" w:cs="Times New Roman"/>
          <w:kern w:val="28"/>
          <w:sz w:val="24"/>
          <w:szCs w:val="24"/>
        </w:rPr>
      </w:pPr>
    </w:p>
    <w:p w14:paraId="4853051C" w14:textId="77777777" w:rsidR="00E05280" w:rsidRPr="008017E7" w:rsidRDefault="00356F67" w:rsidP="00B643F4">
      <w:pPr>
        <w:widowControl w:val="0"/>
        <w:overflowPunct w:val="0"/>
        <w:adjustRightInd w:val="0"/>
        <w:spacing w:after="0" w:line="240" w:lineRule="auto"/>
        <w:jc w:val="both"/>
        <w:rPr>
          <w:rFonts w:ascii="Times New Roman" w:hAnsi="Times New Roman" w:cs="Times New Roman"/>
          <w:b/>
          <w:kern w:val="28"/>
          <w:sz w:val="24"/>
          <w:szCs w:val="24"/>
        </w:rPr>
      </w:pPr>
      <w:r w:rsidRPr="008017E7">
        <w:rPr>
          <w:rFonts w:ascii="Times New Roman" w:hAnsi="Times New Roman" w:cs="Times New Roman"/>
          <w:b/>
          <w:kern w:val="28"/>
          <w:sz w:val="24"/>
          <w:szCs w:val="24"/>
        </w:rPr>
        <w:t>III.</w:t>
      </w:r>
      <w:r w:rsidR="00E05280" w:rsidRPr="008017E7">
        <w:rPr>
          <w:rFonts w:ascii="Times New Roman" w:hAnsi="Times New Roman" w:cs="Times New Roman"/>
          <w:b/>
          <w:kern w:val="28"/>
          <w:sz w:val="24"/>
          <w:szCs w:val="24"/>
        </w:rPr>
        <w:t xml:space="preserve">QUALIFICATIONS OF THE SUCCESSFUL </w:t>
      </w:r>
      <w:r w:rsidR="00BE7E95" w:rsidRPr="008017E7">
        <w:rPr>
          <w:rFonts w:ascii="Times New Roman" w:hAnsi="Times New Roman" w:cs="Times New Roman"/>
          <w:b/>
          <w:kern w:val="28"/>
          <w:sz w:val="24"/>
          <w:szCs w:val="24"/>
        </w:rPr>
        <w:t>CANDIDATE</w:t>
      </w:r>
      <w:r w:rsidR="00E05280" w:rsidRPr="008017E7">
        <w:rPr>
          <w:rFonts w:ascii="Times New Roman" w:hAnsi="Times New Roman" w:cs="Times New Roman"/>
          <w:b/>
          <w:kern w:val="28"/>
          <w:sz w:val="24"/>
          <w:szCs w:val="24"/>
        </w:rPr>
        <w:t xml:space="preserve">  </w:t>
      </w:r>
    </w:p>
    <w:p w14:paraId="33F7D4C5" w14:textId="77777777" w:rsidR="00E05280" w:rsidRPr="008017E7" w:rsidRDefault="00E05280" w:rsidP="00E05280">
      <w:pPr>
        <w:widowControl w:val="0"/>
        <w:overflowPunct w:val="0"/>
        <w:adjustRightInd w:val="0"/>
        <w:spacing w:after="0" w:line="240" w:lineRule="auto"/>
        <w:ind w:left="142"/>
        <w:jc w:val="both"/>
        <w:rPr>
          <w:rFonts w:ascii="Times New Roman" w:hAnsi="Times New Roman" w:cs="Times New Roman"/>
          <w:kern w:val="28"/>
          <w:sz w:val="24"/>
          <w:szCs w:val="24"/>
        </w:rPr>
      </w:pPr>
    </w:p>
    <w:p w14:paraId="45AA5BFD" w14:textId="77777777" w:rsidR="00E05280" w:rsidRPr="008017E7" w:rsidRDefault="00E05280" w:rsidP="00E05280">
      <w:pPr>
        <w:widowControl w:val="0"/>
        <w:overflowPunct w:val="0"/>
        <w:adjustRightInd w:val="0"/>
        <w:spacing w:after="0" w:line="360" w:lineRule="auto"/>
        <w:ind w:left="180"/>
        <w:contextualSpacing/>
        <w:rPr>
          <w:rFonts w:ascii="Times New Roman" w:hAnsi="Times New Roman" w:cs="Times New Roman"/>
          <w:b/>
          <w:kern w:val="28"/>
          <w:sz w:val="24"/>
          <w:szCs w:val="24"/>
          <w:u w:val="single"/>
        </w:rPr>
      </w:pPr>
      <w:r w:rsidRPr="008017E7">
        <w:rPr>
          <w:rFonts w:ascii="Times New Roman" w:hAnsi="Times New Roman" w:cs="Times New Roman"/>
          <w:b/>
          <w:kern w:val="28"/>
          <w:sz w:val="24"/>
          <w:szCs w:val="24"/>
          <w:u w:val="single"/>
        </w:rPr>
        <w:t xml:space="preserve">Competencies: </w:t>
      </w:r>
    </w:p>
    <w:p w14:paraId="3397CB42" w14:textId="77777777" w:rsidR="00356F67" w:rsidRPr="008017E7" w:rsidRDefault="00356F67" w:rsidP="00E05280">
      <w:pPr>
        <w:widowControl w:val="0"/>
        <w:overflowPunct w:val="0"/>
        <w:adjustRightInd w:val="0"/>
        <w:spacing w:after="0" w:line="360" w:lineRule="auto"/>
        <w:ind w:left="180"/>
        <w:contextualSpacing/>
        <w:rPr>
          <w:rFonts w:ascii="Times New Roman" w:hAnsi="Times New Roman" w:cs="Times New Roman"/>
          <w:b/>
          <w:i/>
          <w:kern w:val="28"/>
          <w:sz w:val="24"/>
          <w:szCs w:val="24"/>
          <w:u w:val="single"/>
        </w:rPr>
      </w:pPr>
      <w:r w:rsidRPr="008017E7">
        <w:rPr>
          <w:rFonts w:ascii="Times New Roman" w:hAnsi="Times New Roman" w:cs="Times New Roman"/>
          <w:b/>
          <w:i/>
          <w:kern w:val="28"/>
          <w:sz w:val="24"/>
          <w:szCs w:val="24"/>
          <w:u w:val="single"/>
        </w:rPr>
        <w:t xml:space="preserve">Functional Competencies: </w:t>
      </w:r>
    </w:p>
    <w:p w14:paraId="615D6E5A" w14:textId="77777777" w:rsidR="00E05280" w:rsidRPr="008017E7" w:rsidRDefault="00E05280" w:rsidP="00E05280">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Strong understanding of the role of statistics in the current development agenda; </w:t>
      </w:r>
    </w:p>
    <w:p w14:paraId="585F688E" w14:textId="649A1FE3" w:rsidR="00E05280" w:rsidRPr="008017E7" w:rsidRDefault="008124DF" w:rsidP="00E05280">
      <w:pPr>
        <w:widowControl w:val="0"/>
        <w:numPr>
          <w:ilvl w:val="0"/>
          <w:numId w:val="4"/>
        </w:numPr>
        <w:overflowPunct w:val="0"/>
        <w:adjustRightInd w:val="0"/>
        <w:spacing w:after="0" w:line="240" w:lineRule="auto"/>
        <w:rPr>
          <w:rFonts w:ascii="Times New Roman" w:hAnsi="Times New Roman" w:cs="Times New Roman"/>
          <w:kern w:val="28"/>
          <w:sz w:val="24"/>
          <w:szCs w:val="24"/>
        </w:rPr>
      </w:pPr>
      <w:r>
        <w:rPr>
          <w:rFonts w:ascii="Times New Roman" w:hAnsi="Times New Roman" w:cs="Times New Roman"/>
          <w:kern w:val="28"/>
          <w:sz w:val="24"/>
          <w:szCs w:val="24"/>
        </w:rPr>
        <w:t>Familiarity</w:t>
      </w:r>
      <w:r w:rsidR="00E05280" w:rsidRPr="008017E7">
        <w:rPr>
          <w:rFonts w:ascii="Times New Roman" w:hAnsi="Times New Roman" w:cs="Times New Roman"/>
          <w:kern w:val="28"/>
          <w:sz w:val="24"/>
          <w:szCs w:val="24"/>
        </w:rPr>
        <w:t xml:space="preserve"> with governance statistics; </w:t>
      </w:r>
    </w:p>
    <w:p w14:paraId="763E7C8C" w14:textId="3350379C" w:rsidR="007424E2" w:rsidRPr="008017E7" w:rsidRDefault="00CA64B5" w:rsidP="000814CF">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Good</w:t>
      </w:r>
      <w:r w:rsidR="00E05280" w:rsidRPr="008017E7">
        <w:rPr>
          <w:rFonts w:ascii="Times New Roman" w:hAnsi="Times New Roman" w:cs="Times New Roman"/>
          <w:kern w:val="28"/>
          <w:sz w:val="24"/>
          <w:szCs w:val="24"/>
        </w:rPr>
        <w:t xml:space="preserve"> analytical</w:t>
      </w:r>
      <w:r w:rsidR="004D040F">
        <w:rPr>
          <w:rFonts w:ascii="Times New Roman" w:hAnsi="Times New Roman" w:cs="Times New Roman"/>
          <w:kern w:val="28"/>
          <w:sz w:val="24"/>
          <w:szCs w:val="24"/>
        </w:rPr>
        <w:t xml:space="preserve"> and </w:t>
      </w:r>
      <w:proofErr w:type="gramStart"/>
      <w:r w:rsidR="00E05280" w:rsidRPr="008017E7">
        <w:rPr>
          <w:rFonts w:ascii="Times New Roman" w:hAnsi="Times New Roman" w:cs="Times New Roman"/>
          <w:kern w:val="28"/>
          <w:sz w:val="24"/>
          <w:szCs w:val="24"/>
        </w:rPr>
        <w:t>research  skills</w:t>
      </w:r>
      <w:proofErr w:type="gramEnd"/>
      <w:r w:rsidR="00E05280" w:rsidRPr="008017E7">
        <w:rPr>
          <w:rFonts w:ascii="Times New Roman" w:hAnsi="Times New Roman" w:cs="Times New Roman"/>
          <w:kern w:val="28"/>
          <w:sz w:val="24"/>
          <w:szCs w:val="24"/>
        </w:rPr>
        <w:t xml:space="preserve">; </w:t>
      </w:r>
      <w:r w:rsidR="007424E2" w:rsidRPr="008017E7">
        <w:rPr>
          <w:rFonts w:ascii="Times New Roman" w:hAnsi="Times New Roman" w:cs="Times New Roman"/>
          <w:kern w:val="28"/>
          <w:sz w:val="24"/>
          <w:szCs w:val="24"/>
        </w:rPr>
        <w:t>Good organizational and management skills</w:t>
      </w:r>
    </w:p>
    <w:p w14:paraId="7A878DB2" w14:textId="77777777" w:rsidR="00356F67" w:rsidRPr="008017E7" w:rsidRDefault="00E05280" w:rsidP="00356F67">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Ability to write and communicate in a clear and concise manner. </w:t>
      </w:r>
    </w:p>
    <w:p w14:paraId="3D53EA96" w14:textId="77777777" w:rsidR="000814CF" w:rsidRPr="008017E7" w:rsidRDefault="000814CF" w:rsidP="00356F67">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Good communication skills </w:t>
      </w:r>
    </w:p>
    <w:p w14:paraId="575B5F52" w14:textId="77777777" w:rsidR="00356F67" w:rsidRPr="008017E7" w:rsidRDefault="00356F67" w:rsidP="00356F67">
      <w:pPr>
        <w:spacing w:before="100" w:beforeAutospacing="1" w:after="100" w:afterAutospacing="1"/>
        <w:rPr>
          <w:rFonts w:ascii="Times New Roman" w:hAnsi="Times New Roman" w:cs="Times New Roman"/>
          <w:i/>
          <w:sz w:val="24"/>
          <w:szCs w:val="24"/>
        </w:rPr>
      </w:pPr>
      <w:r w:rsidRPr="008017E7">
        <w:rPr>
          <w:rFonts w:ascii="Times New Roman" w:hAnsi="Times New Roman" w:cs="Times New Roman"/>
          <w:b/>
          <w:bCs/>
          <w:i/>
          <w:sz w:val="24"/>
          <w:szCs w:val="24"/>
        </w:rPr>
        <w:t xml:space="preserve">Corporate Competencies: </w:t>
      </w:r>
    </w:p>
    <w:p w14:paraId="6764BD08" w14:textId="77777777" w:rsidR="00356F67" w:rsidRPr="008017E7" w:rsidRDefault="00356F67" w:rsidP="00356F6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Demonstrates integrity by modelling the UN’s values and ethical standards;</w:t>
      </w:r>
    </w:p>
    <w:p w14:paraId="1EB4B97E" w14:textId="77777777" w:rsidR="00356F67" w:rsidRPr="008017E7" w:rsidRDefault="00356F67" w:rsidP="00356F6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Promotes the vision, mission, and strategic goals of UNDP, and partner organizations:</w:t>
      </w:r>
    </w:p>
    <w:p w14:paraId="163CEB98" w14:textId="77777777" w:rsidR="00356F67" w:rsidRPr="008017E7" w:rsidRDefault="00356F67" w:rsidP="00356F6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Displays cultural, gender, religion, race, nationality and age sensitivity and adaptability;</w:t>
      </w:r>
    </w:p>
    <w:p w14:paraId="3A26F15F" w14:textId="77777777" w:rsidR="00356F67" w:rsidRPr="008017E7" w:rsidRDefault="00356F67" w:rsidP="00356F6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Excellent understanding of international development issues and knowledge of the UN system.</w:t>
      </w:r>
    </w:p>
    <w:p w14:paraId="0306AA79" w14:textId="77777777" w:rsidR="00E05280" w:rsidRPr="008017E7" w:rsidRDefault="00E05280" w:rsidP="00E05280">
      <w:pPr>
        <w:widowControl w:val="0"/>
        <w:overflowPunct w:val="0"/>
        <w:adjustRightInd w:val="0"/>
        <w:spacing w:after="0" w:line="240" w:lineRule="auto"/>
        <w:ind w:left="720"/>
        <w:rPr>
          <w:rFonts w:ascii="Times New Roman" w:hAnsi="Times New Roman" w:cs="Times New Roman"/>
          <w:kern w:val="28"/>
          <w:sz w:val="24"/>
          <w:szCs w:val="24"/>
        </w:rPr>
      </w:pPr>
    </w:p>
    <w:p w14:paraId="31C69915" w14:textId="77777777" w:rsidR="00E05280" w:rsidRPr="008017E7" w:rsidRDefault="00356F67" w:rsidP="00E05280">
      <w:pPr>
        <w:widowControl w:val="0"/>
        <w:overflowPunct w:val="0"/>
        <w:adjustRightInd w:val="0"/>
        <w:spacing w:after="0" w:line="240" w:lineRule="auto"/>
        <w:rPr>
          <w:rFonts w:ascii="Times New Roman" w:hAnsi="Times New Roman" w:cs="Times New Roman"/>
          <w:b/>
          <w:kern w:val="28"/>
          <w:sz w:val="24"/>
          <w:szCs w:val="24"/>
          <w:u w:val="single"/>
        </w:rPr>
      </w:pPr>
      <w:r w:rsidRPr="008017E7">
        <w:rPr>
          <w:rFonts w:ascii="Times New Roman" w:hAnsi="Times New Roman" w:cs="Times New Roman"/>
          <w:b/>
          <w:kern w:val="28"/>
          <w:sz w:val="24"/>
          <w:szCs w:val="24"/>
          <w:u w:val="single"/>
        </w:rPr>
        <w:t xml:space="preserve">Required Skills </w:t>
      </w:r>
      <w:r w:rsidR="00E05280" w:rsidRPr="008017E7">
        <w:rPr>
          <w:rFonts w:ascii="Times New Roman" w:hAnsi="Times New Roman" w:cs="Times New Roman"/>
          <w:b/>
          <w:kern w:val="28"/>
          <w:sz w:val="24"/>
          <w:szCs w:val="24"/>
          <w:u w:val="single"/>
        </w:rPr>
        <w:t>and Experience:</w:t>
      </w:r>
    </w:p>
    <w:p w14:paraId="2AEB8C28" w14:textId="77777777" w:rsidR="00356F67" w:rsidRPr="008017E7" w:rsidRDefault="00356F67" w:rsidP="00E05280">
      <w:pPr>
        <w:widowControl w:val="0"/>
        <w:overflowPunct w:val="0"/>
        <w:adjustRightInd w:val="0"/>
        <w:spacing w:after="0" w:line="240" w:lineRule="auto"/>
        <w:rPr>
          <w:rFonts w:ascii="Times New Roman" w:hAnsi="Times New Roman" w:cs="Times New Roman"/>
          <w:b/>
          <w:kern w:val="28"/>
          <w:sz w:val="24"/>
          <w:szCs w:val="24"/>
          <w:u w:val="single"/>
        </w:rPr>
      </w:pPr>
    </w:p>
    <w:p w14:paraId="296C96A0" w14:textId="77777777" w:rsidR="00356F67" w:rsidRPr="008017E7" w:rsidRDefault="00356F67" w:rsidP="00E05280">
      <w:pPr>
        <w:widowControl w:val="0"/>
        <w:overflowPunct w:val="0"/>
        <w:adjustRightInd w:val="0"/>
        <w:spacing w:after="0" w:line="240" w:lineRule="auto"/>
        <w:rPr>
          <w:rFonts w:ascii="Times New Roman" w:hAnsi="Times New Roman" w:cs="Times New Roman"/>
          <w:b/>
          <w:i/>
          <w:kern w:val="28"/>
          <w:sz w:val="24"/>
          <w:szCs w:val="24"/>
          <w:u w:val="single"/>
        </w:rPr>
      </w:pPr>
      <w:r w:rsidRPr="008017E7">
        <w:rPr>
          <w:rFonts w:ascii="Times New Roman" w:hAnsi="Times New Roman" w:cs="Times New Roman"/>
          <w:b/>
          <w:i/>
          <w:kern w:val="28"/>
          <w:sz w:val="24"/>
          <w:szCs w:val="24"/>
          <w:u w:val="single"/>
        </w:rPr>
        <w:t xml:space="preserve">Education: </w:t>
      </w:r>
    </w:p>
    <w:p w14:paraId="45DB4587" w14:textId="77777777" w:rsidR="00441F3A" w:rsidRPr="008017E7" w:rsidRDefault="00807357" w:rsidP="00D5782B">
      <w:pPr>
        <w:widowControl w:val="0"/>
        <w:numPr>
          <w:ilvl w:val="0"/>
          <w:numId w:val="5"/>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D</w:t>
      </w:r>
      <w:r w:rsidR="00E05280" w:rsidRPr="008017E7">
        <w:rPr>
          <w:rFonts w:ascii="Times New Roman" w:hAnsi="Times New Roman" w:cs="Times New Roman"/>
          <w:kern w:val="28"/>
          <w:sz w:val="24"/>
          <w:szCs w:val="24"/>
        </w:rPr>
        <w:t xml:space="preserve">egree in Economics, Sociology, Statistics, Development Studies, or </w:t>
      </w:r>
      <w:proofErr w:type="gramStart"/>
      <w:r w:rsidR="00E05280" w:rsidRPr="008017E7">
        <w:rPr>
          <w:rFonts w:ascii="Times New Roman" w:hAnsi="Times New Roman" w:cs="Times New Roman"/>
          <w:kern w:val="28"/>
          <w:sz w:val="24"/>
          <w:szCs w:val="24"/>
        </w:rPr>
        <w:t>other</w:t>
      </w:r>
      <w:proofErr w:type="gramEnd"/>
      <w:r w:rsidR="00E05280" w:rsidRPr="008017E7">
        <w:rPr>
          <w:rFonts w:ascii="Times New Roman" w:hAnsi="Times New Roman" w:cs="Times New Roman"/>
          <w:kern w:val="28"/>
          <w:sz w:val="24"/>
          <w:szCs w:val="24"/>
        </w:rPr>
        <w:t xml:space="preserve"> relevant field. </w:t>
      </w:r>
    </w:p>
    <w:p w14:paraId="080717E0" w14:textId="77777777" w:rsidR="00356F67" w:rsidRPr="008017E7" w:rsidRDefault="00356F67" w:rsidP="00BE4D60">
      <w:pPr>
        <w:widowControl w:val="0"/>
        <w:overflowPunct w:val="0"/>
        <w:adjustRightInd w:val="0"/>
        <w:spacing w:after="0" w:line="240" w:lineRule="auto"/>
        <w:ind w:left="720"/>
        <w:rPr>
          <w:rFonts w:ascii="Times New Roman" w:hAnsi="Times New Roman" w:cs="Times New Roman"/>
          <w:kern w:val="28"/>
          <w:sz w:val="24"/>
          <w:szCs w:val="24"/>
        </w:rPr>
      </w:pPr>
    </w:p>
    <w:p w14:paraId="132B98F6" w14:textId="77777777" w:rsidR="00356F67" w:rsidRPr="008017E7" w:rsidRDefault="00356F67" w:rsidP="00BE4D60">
      <w:pPr>
        <w:widowControl w:val="0"/>
        <w:overflowPunct w:val="0"/>
        <w:adjustRightInd w:val="0"/>
        <w:spacing w:after="0" w:line="240" w:lineRule="auto"/>
        <w:rPr>
          <w:rFonts w:ascii="Times New Roman" w:hAnsi="Times New Roman" w:cs="Times New Roman"/>
          <w:b/>
          <w:i/>
          <w:kern w:val="28"/>
          <w:sz w:val="24"/>
          <w:szCs w:val="24"/>
        </w:rPr>
      </w:pPr>
      <w:r w:rsidRPr="008017E7">
        <w:rPr>
          <w:rFonts w:ascii="Times New Roman" w:hAnsi="Times New Roman" w:cs="Times New Roman"/>
          <w:b/>
          <w:i/>
          <w:kern w:val="28"/>
          <w:sz w:val="24"/>
          <w:szCs w:val="24"/>
        </w:rPr>
        <w:t xml:space="preserve">Professional Experience: </w:t>
      </w:r>
    </w:p>
    <w:p w14:paraId="0A97CBC5" w14:textId="50A23545" w:rsidR="00356F67" w:rsidRPr="008017E7" w:rsidRDefault="00356F67" w:rsidP="00356F67">
      <w:pPr>
        <w:widowControl w:val="0"/>
        <w:numPr>
          <w:ilvl w:val="0"/>
          <w:numId w:val="5"/>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Minimum </w:t>
      </w:r>
      <w:proofErr w:type="gramStart"/>
      <w:r w:rsidRPr="008017E7">
        <w:rPr>
          <w:rFonts w:ascii="Times New Roman" w:hAnsi="Times New Roman" w:cs="Times New Roman"/>
          <w:kern w:val="28"/>
          <w:sz w:val="24"/>
          <w:szCs w:val="24"/>
        </w:rPr>
        <w:t xml:space="preserve">of </w:t>
      </w:r>
      <w:r w:rsidR="008124DF">
        <w:rPr>
          <w:rFonts w:ascii="Times New Roman" w:hAnsi="Times New Roman" w:cs="Times New Roman"/>
          <w:kern w:val="28"/>
          <w:sz w:val="24"/>
          <w:szCs w:val="24"/>
        </w:rPr>
        <w:t xml:space="preserve"> 2</w:t>
      </w:r>
      <w:proofErr w:type="gramEnd"/>
      <w:r w:rsidR="008124DF">
        <w:rPr>
          <w:rFonts w:ascii="Times New Roman" w:hAnsi="Times New Roman" w:cs="Times New Roman"/>
          <w:kern w:val="28"/>
          <w:sz w:val="24"/>
          <w:szCs w:val="24"/>
        </w:rPr>
        <w:t xml:space="preserve"> years work experience </w:t>
      </w:r>
      <w:r w:rsidR="008124DF" w:rsidRPr="008017E7">
        <w:rPr>
          <w:rFonts w:ascii="Times New Roman" w:hAnsi="Times New Roman" w:cs="Times New Roman"/>
          <w:kern w:val="28"/>
          <w:sz w:val="24"/>
          <w:szCs w:val="24"/>
        </w:rPr>
        <w:t>preferably in a policy and/or academic setting</w:t>
      </w:r>
      <w:r w:rsidR="008124DF" w:rsidRPr="008017E7" w:rsidDel="008124DF">
        <w:rPr>
          <w:rFonts w:ascii="Times New Roman" w:hAnsi="Times New Roman" w:cs="Times New Roman"/>
          <w:kern w:val="28"/>
          <w:sz w:val="24"/>
          <w:szCs w:val="24"/>
        </w:rPr>
        <w:t xml:space="preserve"> </w:t>
      </w:r>
    </w:p>
    <w:p w14:paraId="7C70F318" w14:textId="77777777" w:rsidR="00E05280" w:rsidRPr="008017E7" w:rsidRDefault="00E05280" w:rsidP="00E05280">
      <w:pPr>
        <w:widowControl w:val="0"/>
        <w:numPr>
          <w:ilvl w:val="0"/>
          <w:numId w:val="5"/>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lastRenderedPageBreak/>
        <w:t>Excellent drafting skills;</w:t>
      </w:r>
    </w:p>
    <w:p w14:paraId="142AD835" w14:textId="12F3BE3A" w:rsidR="00180E8C" w:rsidRPr="008017E7" w:rsidRDefault="00180E8C" w:rsidP="00180E8C">
      <w:pPr>
        <w:widowControl w:val="0"/>
        <w:numPr>
          <w:ilvl w:val="0"/>
          <w:numId w:val="5"/>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Experience of organi</w:t>
      </w:r>
      <w:r w:rsidR="00294476">
        <w:rPr>
          <w:rFonts w:ascii="Times New Roman" w:hAnsi="Times New Roman" w:cs="Times New Roman"/>
          <w:kern w:val="28"/>
          <w:sz w:val="24"/>
          <w:szCs w:val="24"/>
        </w:rPr>
        <w:t>s</w:t>
      </w:r>
      <w:r w:rsidRPr="008017E7">
        <w:rPr>
          <w:rFonts w:ascii="Times New Roman" w:hAnsi="Times New Roman" w:cs="Times New Roman"/>
          <w:kern w:val="28"/>
          <w:sz w:val="24"/>
          <w:szCs w:val="24"/>
        </w:rPr>
        <w:t>ing (</w:t>
      </w:r>
      <w:r w:rsidR="00A05FD9">
        <w:rPr>
          <w:rFonts w:ascii="Times New Roman" w:hAnsi="Times New Roman" w:cs="Times New Roman"/>
          <w:kern w:val="28"/>
          <w:sz w:val="24"/>
          <w:szCs w:val="24"/>
        </w:rPr>
        <w:t>national</w:t>
      </w:r>
      <w:r w:rsidR="008124DF">
        <w:rPr>
          <w:rFonts w:ascii="Times New Roman" w:hAnsi="Times New Roman" w:cs="Times New Roman"/>
          <w:kern w:val="28"/>
          <w:sz w:val="24"/>
          <w:szCs w:val="24"/>
        </w:rPr>
        <w:t xml:space="preserve"> and or international</w:t>
      </w:r>
      <w:r w:rsidRPr="008017E7">
        <w:rPr>
          <w:rFonts w:ascii="Times New Roman" w:hAnsi="Times New Roman" w:cs="Times New Roman"/>
          <w:kern w:val="28"/>
          <w:sz w:val="24"/>
          <w:szCs w:val="24"/>
        </w:rPr>
        <w:t xml:space="preserve">) </w:t>
      </w:r>
      <w:r w:rsidR="008124DF">
        <w:rPr>
          <w:rFonts w:ascii="Times New Roman" w:hAnsi="Times New Roman" w:cs="Times New Roman"/>
          <w:kern w:val="28"/>
          <w:sz w:val="24"/>
          <w:szCs w:val="24"/>
        </w:rPr>
        <w:t xml:space="preserve">meetings; </w:t>
      </w:r>
    </w:p>
    <w:p w14:paraId="218EFE6F" w14:textId="77777777" w:rsidR="00180E8C" w:rsidRPr="008017E7" w:rsidRDefault="00180E8C" w:rsidP="00180E8C">
      <w:pPr>
        <w:widowControl w:val="0"/>
        <w:numPr>
          <w:ilvl w:val="0"/>
          <w:numId w:val="5"/>
        </w:numPr>
        <w:overflowPunct w:val="0"/>
        <w:adjustRightInd w:val="0"/>
        <w:spacing w:after="0" w:line="240" w:lineRule="auto"/>
        <w:rPr>
          <w:rFonts w:ascii="Times New Roman" w:hAnsi="Times New Roman" w:cs="Times New Roman"/>
          <w:kern w:val="28"/>
          <w:sz w:val="24"/>
          <w:szCs w:val="24"/>
          <w:lang w:eastAsia="ko-KR"/>
        </w:rPr>
      </w:pPr>
      <w:r w:rsidRPr="008017E7">
        <w:rPr>
          <w:rFonts w:ascii="Times New Roman" w:hAnsi="Times New Roman" w:cs="Times New Roman"/>
          <w:kern w:val="28"/>
          <w:sz w:val="24"/>
          <w:szCs w:val="24"/>
        </w:rPr>
        <w:t>Fundraising and grant management experience;</w:t>
      </w:r>
    </w:p>
    <w:p w14:paraId="40366B5D" w14:textId="77777777" w:rsidR="00837415" w:rsidRPr="008017E7" w:rsidRDefault="00837415" w:rsidP="00761E02">
      <w:pPr>
        <w:widowControl w:val="0"/>
        <w:overflowPunct w:val="0"/>
        <w:adjustRightInd w:val="0"/>
        <w:spacing w:after="0" w:line="240" w:lineRule="auto"/>
        <w:ind w:left="720"/>
        <w:rPr>
          <w:rFonts w:ascii="Times New Roman" w:hAnsi="Times New Roman" w:cs="Times New Roman"/>
          <w:kern w:val="28"/>
          <w:sz w:val="24"/>
          <w:szCs w:val="24"/>
          <w:lang w:eastAsia="ko-KR"/>
        </w:rPr>
      </w:pPr>
    </w:p>
    <w:p w14:paraId="02C1A721" w14:textId="77777777" w:rsidR="00356F67" w:rsidRPr="008017E7" w:rsidRDefault="00356F67" w:rsidP="00BE4D60">
      <w:pPr>
        <w:widowControl w:val="0"/>
        <w:overflowPunct w:val="0"/>
        <w:adjustRightInd w:val="0"/>
        <w:spacing w:after="0" w:line="240" w:lineRule="auto"/>
        <w:ind w:left="360"/>
        <w:rPr>
          <w:rFonts w:ascii="Times New Roman" w:hAnsi="Times New Roman" w:cs="Times New Roman"/>
          <w:b/>
          <w:i/>
          <w:kern w:val="28"/>
          <w:sz w:val="24"/>
          <w:szCs w:val="24"/>
        </w:rPr>
      </w:pPr>
      <w:r w:rsidRPr="008017E7">
        <w:rPr>
          <w:rFonts w:ascii="Times New Roman" w:hAnsi="Times New Roman" w:cs="Times New Roman"/>
          <w:b/>
          <w:i/>
          <w:kern w:val="28"/>
          <w:sz w:val="24"/>
          <w:szCs w:val="24"/>
        </w:rPr>
        <w:t>Language:</w:t>
      </w:r>
    </w:p>
    <w:p w14:paraId="5A355662" w14:textId="054DDDA6" w:rsidR="00356F67" w:rsidRPr="008017E7" w:rsidRDefault="00E05280" w:rsidP="003C0958">
      <w:pPr>
        <w:widowControl w:val="0"/>
        <w:numPr>
          <w:ilvl w:val="0"/>
          <w:numId w:val="5"/>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Fluency in English</w:t>
      </w:r>
      <w:r w:rsidR="00180E8C" w:rsidRPr="008017E7">
        <w:rPr>
          <w:rFonts w:ascii="Times New Roman" w:hAnsi="Times New Roman" w:cs="Times New Roman"/>
          <w:kern w:val="28"/>
          <w:sz w:val="24"/>
          <w:szCs w:val="24"/>
        </w:rPr>
        <w:t xml:space="preserve"> and </w:t>
      </w:r>
      <w:r w:rsidR="0085634B">
        <w:rPr>
          <w:rFonts w:ascii="Times New Roman" w:hAnsi="Times New Roman" w:cs="Times New Roman"/>
          <w:kern w:val="28"/>
          <w:sz w:val="24"/>
          <w:szCs w:val="24"/>
        </w:rPr>
        <w:t xml:space="preserve">fluency in </w:t>
      </w:r>
      <w:r w:rsidR="00180E8C" w:rsidRPr="008017E7">
        <w:rPr>
          <w:rFonts w:ascii="Times New Roman" w:hAnsi="Times New Roman" w:cs="Times New Roman"/>
          <w:kern w:val="28"/>
          <w:sz w:val="24"/>
          <w:szCs w:val="24"/>
        </w:rPr>
        <w:t>Portuguese</w:t>
      </w:r>
      <w:r w:rsidR="0085634B">
        <w:rPr>
          <w:rFonts w:ascii="Times New Roman" w:hAnsi="Times New Roman" w:cs="Times New Roman"/>
          <w:kern w:val="28"/>
          <w:sz w:val="24"/>
          <w:szCs w:val="24"/>
        </w:rPr>
        <w:t xml:space="preserve"> or French</w:t>
      </w:r>
      <w:r w:rsidR="00356F67" w:rsidRPr="008017E7">
        <w:rPr>
          <w:rFonts w:ascii="Times New Roman" w:hAnsi="Times New Roman" w:cs="Times New Roman"/>
          <w:kern w:val="28"/>
          <w:sz w:val="24"/>
          <w:szCs w:val="24"/>
        </w:rPr>
        <w:t>, both written and oral</w:t>
      </w:r>
      <w:r w:rsidRPr="008017E7">
        <w:rPr>
          <w:rFonts w:ascii="Times New Roman" w:hAnsi="Times New Roman" w:cs="Times New Roman"/>
          <w:kern w:val="28"/>
          <w:sz w:val="24"/>
          <w:szCs w:val="24"/>
        </w:rPr>
        <w:t>;</w:t>
      </w:r>
      <w:r w:rsidR="00441F3A" w:rsidRPr="008017E7">
        <w:rPr>
          <w:rFonts w:ascii="Times New Roman" w:hAnsi="Times New Roman" w:cs="Times New Roman"/>
          <w:kern w:val="28"/>
          <w:sz w:val="24"/>
          <w:szCs w:val="24"/>
        </w:rPr>
        <w:t xml:space="preserve"> </w:t>
      </w:r>
    </w:p>
    <w:p w14:paraId="2E28FE3E" w14:textId="77777777" w:rsidR="003C0958" w:rsidRPr="008017E7" w:rsidRDefault="003C0958" w:rsidP="003C0958">
      <w:pPr>
        <w:widowControl w:val="0"/>
        <w:overflowPunct w:val="0"/>
        <w:adjustRightInd w:val="0"/>
        <w:spacing w:after="0" w:line="240" w:lineRule="auto"/>
        <w:rPr>
          <w:rFonts w:ascii="Times New Roman" w:hAnsi="Times New Roman" w:cs="Times New Roman"/>
          <w:kern w:val="28"/>
          <w:sz w:val="24"/>
          <w:szCs w:val="24"/>
        </w:rPr>
      </w:pPr>
    </w:p>
    <w:p w14:paraId="75AE536E" w14:textId="77777777" w:rsidR="003C0958" w:rsidRPr="008017E7" w:rsidRDefault="00E05280" w:rsidP="003C0958">
      <w:pPr>
        <w:pStyle w:val="ListParagraph"/>
        <w:widowControl w:val="0"/>
        <w:numPr>
          <w:ilvl w:val="0"/>
          <w:numId w:val="10"/>
        </w:numPr>
        <w:overflowPunct w:val="0"/>
        <w:adjustRightInd w:val="0"/>
        <w:spacing w:after="0" w:line="240" w:lineRule="auto"/>
        <w:ind w:left="284" w:hanging="284"/>
        <w:jc w:val="both"/>
        <w:rPr>
          <w:rFonts w:ascii="Times New Roman" w:hAnsi="Times New Roman" w:cs="Times New Roman"/>
          <w:b/>
          <w:kern w:val="28"/>
          <w:sz w:val="24"/>
          <w:szCs w:val="24"/>
        </w:rPr>
      </w:pPr>
      <w:r w:rsidRPr="008017E7">
        <w:rPr>
          <w:rFonts w:ascii="Times New Roman" w:hAnsi="Times New Roman" w:cs="Times New Roman"/>
          <w:kern w:val="28"/>
          <w:sz w:val="24"/>
          <w:szCs w:val="24"/>
        </w:rPr>
        <w:t xml:space="preserve"> </w:t>
      </w:r>
      <w:r w:rsidR="003C0958" w:rsidRPr="008017E7">
        <w:rPr>
          <w:rFonts w:ascii="Times New Roman" w:hAnsi="Times New Roman" w:cs="Times New Roman"/>
          <w:b/>
          <w:kern w:val="28"/>
          <w:sz w:val="24"/>
          <w:szCs w:val="24"/>
        </w:rPr>
        <w:t xml:space="preserve">INSTITUTIONAL ARRANGEMENT / REPORTING RELATIONSHIPS    </w:t>
      </w:r>
    </w:p>
    <w:p w14:paraId="3BC3AB08" w14:textId="77777777" w:rsidR="003C0958" w:rsidRPr="008017E7" w:rsidRDefault="003C0958" w:rsidP="003C0958">
      <w:pPr>
        <w:widowControl w:val="0"/>
        <w:overflowPunct w:val="0"/>
        <w:adjustRightInd w:val="0"/>
        <w:spacing w:after="0" w:line="240" w:lineRule="auto"/>
        <w:jc w:val="both"/>
        <w:rPr>
          <w:rFonts w:ascii="Times New Roman" w:hAnsi="Times New Roman" w:cs="Times New Roman"/>
          <w:kern w:val="28"/>
          <w:sz w:val="24"/>
          <w:szCs w:val="24"/>
        </w:rPr>
      </w:pPr>
    </w:p>
    <w:p w14:paraId="5C852659" w14:textId="72DFB903" w:rsidR="003C0958" w:rsidRPr="008017E7" w:rsidRDefault="003C0958" w:rsidP="003C0958">
      <w:pPr>
        <w:rPr>
          <w:rFonts w:ascii="Times New Roman" w:hAnsi="Times New Roman" w:cs="Times New Roman"/>
          <w:kern w:val="28"/>
          <w:sz w:val="24"/>
          <w:szCs w:val="24"/>
        </w:rPr>
      </w:pPr>
      <w:r w:rsidRPr="008017E7">
        <w:rPr>
          <w:rFonts w:ascii="Times New Roman" w:hAnsi="Times New Roman" w:cs="Times New Roman"/>
          <w:sz w:val="24"/>
          <w:szCs w:val="24"/>
        </w:rPr>
        <w:t>The Secretariat of the Praia Group</w:t>
      </w:r>
      <w:r w:rsidR="00356F67" w:rsidRPr="008017E7">
        <w:rPr>
          <w:rFonts w:ascii="Times New Roman" w:hAnsi="Times New Roman" w:cs="Times New Roman"/>
          <w:sz w:val="24"/>
          <w:szCs w:val="24"/>
        </w:rPr>
        <w:t>,</w:t>
      </w:r>
      <w:r w:rsidRPr="008017E7">
        <w:rPr>
          <w:rFonts w:ascii="Times New Roman" w:hAnsi="Times New Roman" w:cs="Times New Roman"/>
          <w:sz w:val="24"/>
          <w:szCs w:val="24"/>
        </w:rPr>
        <w:t xml:space="preserve"> under the supervision of its Steering Committee</w:t>
      </w:r>
      <w:r w:rsidR="00356F67" w:rsidRPr="008017E7">
        <w:rPr>
          <w:rFonts w:ascii="Times New Roman" w:hAnsi="Times New Roman" w:cs="Times New Roman"/>
          <w:sz w:val="24"/>
          <w:szCs w:val="24"/>
        </w:rPr>
        <w:t>,</w:t>
      </w:r>
      <w:r w:rsidRPr="008017E7">
        <w:rPr>
          <w:rFonts w:ascii="Times New Roman" w:hAnsi="Times New Roman" w:cs="Times New Roman"/>
          <w:sz w:val="24"/>
          <w:szCs w:val="24"/>
        </w:rPr>
        <w:t xml:space="preserve"> will provide overall supervision of the assignment. The Consultant will also provide updates on progress to the UNDP Oslo Governance Centre </w:t>
      </w:r>
      <w:r w:rsidR="00143FE8" w:rsidRPr="008017E7">
        <w:rPr>
          <w:rFonts w:ascii="Times New Roman" w:hAnsi="Times New Roman" w:cs="Times New Roman"/>
          <w:sz w:val="24"/>
          <w:szCs w:val="24"/>
        </w:rPr>
        <w:t xml:space="preserve">Director </w:t>
      </w:r>
      <w:r w:rsidRPr="008017E7">
        <w:rPr>
          <w:rFonts w:ascii="Times New Roman" w:hAnsi="Times New Roman" w:cs="Times New Roman"/>
          <w:sz w:val="24"/>
          <w:szCs w:val="24"/>
        </w:rPr>
        <w:t>and the UNDP Resident Coordinator in Ca</w:t>
      </w:r>
      <w:r w:rsidR="00A05FD9">
        <w:rPr>
          <w:rFonts w:ascii="Times New Roman" w:hAnsi="Times New Roman" w:cs="Times New Roman"/>
          <w:sz w:val="24"/>
          <w:szCs w:val="24"/>
        </w:rPr>
        <w:t>bo</w:t>
      </w:r>
      <w:r w:rsidRPr="008017E7">
        <w:rPr>
          <w:rFonts w:ascii="Times New Roman" w:hAnsi="Times New Roman" w:cs="Times New Roman"/>
          <w:sz w:val="24"/>
          <w:szCs w:val="24"/>
        </w:rPr>
        <w:t xml:space="preserve"> Verde.</w:t>
      </w:r>
      <w:r w:rsidRPr="008017E7">
        <w:rPr>
          <w:rFonts w:ascii="Times New Roman" w:hAnsi="Times New Roman" w:cs="Times New Roman"/>
          <w:kern w:val="28"/>
          <w:sz w:val="24"/>
          <w:szCs w:val="24"/>
        </w:rPr>
        <w:t xml:space="preserve"> </w:t>
      </w:r>
    </w:p>
    <w:p w14:paraId="266320B6" w14:textId="77777777" w:rsidR="00C01FD8" w:rsidRPr="008017E7" w:rsidRDefault="00BE4D60" w:rsidP="00117536">
      <w:pPr>
        <w:pStyle w:val="ListParagraph"/>
        <w:numPr>
          <w:ilvl w:val="0"/>
          <w:numId w:val="10"/>
        </w:numPr>
        <w:ind w:left="709" w:hanging="709"/>
        <w:rPr>
          <w:rFonts w:ascii="Times New Roman" w:hAnsi="Times New Roman" w:cs="Times New Roman"/>
          <w:b/>
          <w:kern w:val="28"/>
          <w:sz w:val="24"/>
          <w:szCs w:val="24"/>
        </w:rPr>
      </w:pPr>
      <w:r w:rsidRPr="008017E7">
        <w:rPr>
          <w:rFonts w:ascii="Times New Roman" w:hAnsi="Times New Roman" w:cs="Times New Roman"/>
          <w:kern w:val="28"/>
          <w:sz w:val="24"/>
          <w:szCs w:val="24"/>
        </w:rPr>
        <w:t xml:space="preserve"> </w:t>
      </w:r>
      <w:r w:rsidRPr="008017E7">
        <w:rPr>
          <w:rFonts w:ascii="Times New Roman" w:hAnsi="Times New Roman" w:cs="Times New Roman"/>
          <w:b/>
          <w:kern w:val="28"/>
          <w:sz w:val="24"/>
          <w:szCs w:val="24"/>
        </w:rPr>
        <w:t>TRAVEL</w:t>
      </w:r>
    </w:p>
    <w:p w14:paraId="43EABFCE" w14:textId="68CD13CD" w:rsidR="00C01FD8" w:rsidRPr="008017E7" w:rsidRDefault="00C01FD8" w:rsidP="00C01FD8">
      <w:pPr>
        <w:ind w:left="360"/>
        <w:rPr>
          <w:rFonts w:ascii="Times New Roman" w:hAnsi="Times New Roman" w:cs="Times New Roman"/>
          <w:sz w:val="24"/>
          <w:szCs w:val="24"/>
        </w:rPr>
      </w:pPr>
      <w:r w:rsidRPr="008017E7">
        <w:rPr>
          <w:rFonts w:ascii="Times New Roman" w:hAnsi="Times New Roman" w:cs="Times New Roman"/>
          <w:sz w:val="24"/>
          <w:szCs w:val="24"/>
        </w:rPr>
        <w:t xml:space="preserve">The consultant is expected to arrange her/his own travel and be responsible for ticketing, visa and </w:t>
      </w:r>
      <w:r w:rsidR="000F5529" w:rsidRPr="008017E7">
        <w:rPr>
          <w:rFonts w:ascii="Times New Roman" w:hAnsi="Times New Roman" w:cs="Times New Roman"/>
          <w:sz w:val="24"/>
          <w:szCs w:val="24"/>
        </w:rPr>
        <w:t>accommodation.</w:t>
      </w:r>
      <w:r w:rsidRPr="008017E7">
        <w:rPr>
          <w:rFonts w:ascii="Times New Roman" w:hAnsi="Times New Roman" w:cs="Times New Roman"/>
          <w:sz w:val="24"/>
          <w:szCs w:val="24"/>
        </w:rPr>
        <w:t xml:space="preserve">  </w:t>
      </w:r>
    </w:p>
    <w:tbl>
      <w:tblPr>
        <w:tblW w:w="0" w:type="auto"/>
        <w:tblCellSpacing w:w="40" w:type="dxa"/>
        <w:tblCellMar>
          <w:top w:w="20" w:type="dxa"/>
          <w:left w:w="20" w:type="dxa"/>
          <w:bottom w:w="20" w:type="dxa"/>
          <w:right w:w="20" w:type="dxa"/>
        </w:tblCellMar>
        <w:tblLook w:val="04A0" w:firstRow="1" w:lastRow="0" w:firstColumn="1" w:lastColumn="0" w:noHBand="0" w:noVBand="1"/>
      </w:tblPr>
      <w:tblGrid>
        <w:gridCol w:w="9890"/>
      </w:tblGrid>
      <w:tr w:rsidR="00C01FD8" w:rsidRPr="008017E7" w14:paraId="6BCC42F9" w14:textId="77777777" w:rsidTr="004B0337">
        <w:trPr>
          <w:tblCellSpacing w:w="40" w:type="dxa"/>
        </w:trPr>
        <w:tc>
          <w:tcPr>
            <w:tcW w:w="0" w:type="auto"/>
            <w:vAlign w:val="center"/>
            <w:hideMark/>
          </w:tcPr>
          <w:p w14:paraId="1D1B5175" w14:textId="77777777" w:rsidR="00C01FD8" w:rsidRPr="008017E7" w:rsidRDefault="00C01FD8" w:rsidP="009E0802">
            <w:pPr>
              <w:pStyle w:val="ListParagraph"/>
              <w:numPr>
                <w:ilvl w:val="0"/>
                <w:numId w:val="10"/>
              </w:numPr>
              <w:spacing w:before="100" w:beforeAutospacing="1" w:after="100" w:afterAutospacing="1"/>
              <w:ind w:left="624" w:hanging="630"/>
              <w:rPr>
                <w:rFonts w:ascii="Times New Roman" w:hAnsi="Times New Roman" w:cs="Times New Roman"/>
                <w:b/>
                <w:sz w:val="24"/>
                <w:szCs w:val="24"/>
              </w:rPr>
            </w:pPr>
            <w:r w:rsidRPr="008017E7">
              <w:rPr>
                <w:rFonts w:ascii="Times New Roman" w:hAnsi="Times New Roman" w:cs="Times New Roman"/>
                <w:b/>
                <w:sz w:val="24"/>
                <w:szCs w:val="24"/>
              </w:rPr>
              <w:t xml:space="preserve">APPLICATION PROCEDURE: </w:t>
            </w:r>
          </w:p>
          <w:p w14:paraId="39A3DDD3" w14:textId="77777777" w:rsidR="004C22F4" w:rsidRPr="004C22F4" w:rsidRDefault="004C22F4" w:rsidP="004C22F4">
            <w:pPr>
              <w:pStyle w:val="NormalWeb"/>
            </w:pPr>
            <w:r w:rsidRPr="004C22F4">
              <w:t>The application is a two-step process. Failing to comply with the submission process may result in disqualifying the applications:</w:t>
            </w:r>
          </w:p>
          <w:p w14:paraId="3B7C0810" w14:textId="55A8CE40" w:rsidR="009E0802" w:rsidRDefault="00A03510" w:rsidP="009E0802">
            <w:pPr>
              <w:spacing w:after="0" w:line="240" w:lineRule="auto"/>
              <w:ind w:left="84"/>
              <w:jc w:val="both"/>
              <w:rPr>
                <w:rFonts w:ascii="Times New Roman" w:hAnsi="Times New Roman" w:cs="Times New Roman"/>
                <w:sz w:val="24"/>
                <w:szCs w:val="24"/>
              </w:rPr>
            </w:pPr>
            <w:r w:rsidRPr="009E0802">
              <w:rPr>
                <w:rFonts w:ascii="Times New Roman" w:hAnsi="Times New Roman" w:cs="Times New Roman"/>
                <w:sz w:val="24"/>
                <w:szCs w:val="24"/>
              </w:rPr>
              <w:t xml:space="preserve">Interested consultants must submit their application to the Joint UNDP, UNFPA and UNICEF Operating Services Office, at email address: </w:t>
            </w:r>
            <w:hyperlink r:id="rId8" w:history="1">
              <w:r w:rsidRPr="009E0802">
                <w:rPr>
                  <w:rStyle w:val="Hyperlink"/>
                  <w:rFonts w:ascii="Times New Roman" w:hAnsi="Times New Roman" w:cs="Times New Roman"/>
                  <w:b/>
                  <w:i/>
                  <w:color w:val="auto"/>
                  <w:sz w:val="24"/>
                  <w:szCs w:val="24"/>
                </w:rPr>
                <w:t>procurement.cv@cv.jo.un.org</w:t>
              </w:r>
            </w:hyperlink>
            <w:r w:rsidRPr="009E0802">
              <w:rPr>
                <w:rFonts w:ascii="Times New Roman" w:hAnsi="Times New Roman" w:cs="Times New Roman"/>
                <w:sz w:val="24"/>
                <w:szCs w:val="24"/>
              </w:rPr>
              <w:t xml:space="preserve"> , </w:t>
            </w:r>
            <w:r w:rsidRPr="009E0802">
              <w:rPr>
                <w:rFonts w:ascii="Times New Roman" w:hAnsi="Times New Roman" w:cs="Times New Roman"/>
                <w:b/>
                <w:i/>
                <w:sz w:val="24"/>
                <w:szCs w:val="24"/>
              </w:rPr>
              <w:t>until the</w:t>
            </w:r>
            <w:r w:rsidR="008124DF">
              <w:rPr>
                <w:rFonts w:ascii="Times New Roman" w:hAnsi="Times New Roman" w:cs="Times New Roman"/>
                <w:b/>
                <w:i/>
                <w:sz w:val="24"/>
                <w:szCs w:val="24"/>
              </w:rPr>
              <w:t xml:space="preserve"> 15</w:t>
            </w:r>
            <w:r w:rsidR="008124DF" w:rsidRPr="00004040">
              <w:rPr>
                <w:rFonts w:ascii="Times New Roman" w:hAnsi="Times New Roman" w:cs="Times New Roman"/>
                <w:b/>
                <w:i/>
                <w:sz w:val="24"/>
                <w:szCs w:val="24"/>
                <w:vertAlign w:val="superscript"/>
              </w:rPr>
              <w:t>th</w:t>
            </w:r>
            <w:r w:rsidR="008124DF">
              <w:rPr>
                <w:rFonts w:ascii="Times New Roman" w:hAnsi="Times New Roman" w:cs="Times New Roman"/>
                <w:b/>
                <w:i/>
                <w:sz w:val="24"/>
                <w:szCs w:val="24"/>
              </w:rPr>
              <w:t xml:space="preserve"> May 2017</w:t>
            </w:r>
            <w:r w:rsidR="0095150A" w:rsidRPr="009E0802">
              <w:rPr>
                <w:rFonts w:ascii="Times New Roman" w:hAnsi="Times New Roman" w:cs="Times New Roman"/>
                <w:b/>
                <w:i/>
                <w:sz w:val="24"/>
                <w:szCs w:val="24"/>
              </w:rPr>
              <w:t xml:space="preserve">, </w:t>
            </w:r>
            <w:r w:rsidRPr="009E0802">
              <w:rPr>
                <w:rFonts w:ascii="Times New Roman" w:hAnsi="Times New Roman" w:cs="Times New Roman"/>
                <w:b/>
                <w:i/>
                <w:sz w:val="24"/>
                <w:szCs w:val="24"/>
              </w:rPr>
              <w:t>1</w:t>
            </w:r>
            <w:r w:rsidR="0095150A" w:rsidRPr="009E0802">
              <w:rPr>
                <w:rFonts w:ascii="Times New Roman" w:hAnsi="Times New Roman" w:cs="Times New Roman"/>
                <w:b/>
                <w:i/>
                <w:sz w:val="24"/>
                <w:szCs w:val="24"/>
              </w:rPr>
              <w:t>6H00</w:t>
            </w:r>
            <w:r w:rsidRPr="009E0802">
              <w:rPr>
                <w:rFonts w:ascii="Times New Roman" w:hAnsi="Times New Roman" w:cs="Times New Roman"/>
                <w:b/>
                <w:i/>
                <w:sz w:val="24"/>
                <w:szCs w:val="24"/>
              </w:rPr>
              <w:t xml:space="preserve">. </w:t>
            </w:r>
            <w:r w:rsidRPr="009E0802">
              <w:rPr>
                <w:rFonts w:ascii="Times New Roman" w:hAnsi="Times New Roman" w:cs="Times New Roman"/>
                <w:sz w:val="24"/>
                <w:szCs w:val="24"/>
              </w:rPr>
              <w:t>The dossier should include the following elements:</w:t>
            </w:r>
          </w:p>
          <w:p w14:paraId="0D998760" w14:textId="204E1AB1" w:rsidR="009E0802" w:rsidRDefault="009E0802" w:rsidP="009E0802">
            <w:pPr>
              <w:spacing w:after="0" w:line="240" w:lineRule="auto"/>
              <w:ind w:left="84"/>
              <w:jc w:val="both"/>
              <w:rPr>
                <w:rFonts w:ascii="Times New Roman" w:hAnsi="Times New Roman" w:cs="Times New Roman"/>
                <w:b/>
                <w:bCs/>
                <w:sz w:val="24"/>
                <w:szCs w:val="24"/>
              </w:rPr>
            </w:pPr>
          </w:p>
          <w:p w14:paraId="451A3C8D" w14:textId="278DFFC2" w:rsidR="009E0802" w:rsidRPr="009E0802" w:rsidRDefault="009E0802" w:rsidP="009E0802">
            <w:pPr>
              <w:spacing w:after="0" w:line="240" w:lineRule="auto"/>
              <w:ind w:left="86"/>
              <w:jc w:val="both"/>
              <w:rPr>
                <w:rFonts w:ascii="Times New Roman" w:hAnsi="Times New Roman" w:cs="Times New Roman"/>
                <w:b/>
                <w:sz w:val="24"/>
                <w:szCs w:val="24"/>
                <w:u w:val="single"/>
              </w:rPr>
            </w:pPr>
            <w:r w:rsidRPr="009E0802">
              <w:rPr>
                <w:rFonts w:ascii="Times New Roman" w:hAnsi="Times New Roman" w:cs="Times New Roman"/>
                <w:b/>
                <w:bCs/>
                <w:sz w:val="24"/>
                <w:szCs w:val="24"/>
                <w:u w:val="single"/>
              </w:rPr>
              <w:t>Step 1: Submission of technical proposal</w:t>
            </w:r>
            <w:r w:rsidRPr="009E0802">
              <w:rPr>
                <w:rFonts w:ascii="Times New Roman" w:hAnsi="Times New Roman" w:cs="Times New Roman"/>
                <w:b/>
                <w:sz w:val="24"/>
                <w:szCs w:val="24"/>
                <w:u w:val="single"/>
              </w:rPr>
              <w:t xml:space="preserve"> </w:t>
            </w:r>
          </w:p>
          <w:p w14:paraId="31887046" w14:textId="33B69E3E" w:rsidR="009E0802" w:rsidRDefault="00A03510" w:rsidP="009E0802">
            <w:pPr>
              <w:spacing w:after="0" w:line="240" w:lineRule="auto"/>
              <w:ind w:left="86"/>
              <w:rPr>
                <w:rFonts w:ascii="Times New Roman" w:eastAsia="Times New Roman" w:hAnsi="Times New Roman" w:cs="Times New Roman"/>
                <w:sz w:val="24"/>
                <w:szCs w:val="24"/>
              </w:rPr>
            </w:pPr>
            <w:r w:rsidRPr="009E0802">
              <w:rPr>
                <w:rFonts w:ascii="Times New Roman" w:hAnsi="Times New Roman" w:cs="Times New Roman"/>
                <w:b/>
                <w:sz w:val="24"/>
                <w:szCs w:val="24"/>
              </w:rPr>
              <w:t>1</w:t>
            </w:r>
            <w:r w:rsidRPr="009E0802">
              <w:rPr>
                <w:rFonts w:ascii="Times New Roman" w:hAnsi="Times New Roman" w:cs="Times New Roman"/>
                <w:sz w:val="24"/>
                <w:szCs w:val="24"/>
              </w:rPr>
              <w:t>. Curriculum Vitae, which must include the qualifications, experience and detailed expertise.</w:t>
            </w:r>
            <w:r w:rsidRPr="009E0802">
              <w:rPr>
                <w:rFonts w:ascii="Times New Roman" w:hAnsi="Times New Roman" w:cs="Times New Roman"/>
                <w:sz w:val="24"/>
                <w:szCs w:val="24"/>
              </w:rPr>
              <w:br/>
            </w:r>
            <w:r w:rsidRPr="009E0802">
              <w:rPr>
                <w:rFonts w:ascii="Times New Roman" w:hAnsi="Times New Roman" w:cs="Times New Roman"/>
                <w:b/>
                <w:sz w:val="24"/>
                <w:szCs w:val="24"/>
              </w:rPr>
              <w:t>2</w:t>
            </w:r>
            <w:r w:rsidRPr="009E0802">
              <w:rPr>
                <w:rFonts w:ascii="Times New Roman" w:hAnsi="Times New Roman" w:cs="Times New Roman"/>
                <w:sz w:val="24"/>
                <w:szCs w:val="24"/>
              </w:rPr>
              <w:t>. P.11 form filled (</w:t>
            </w:r>
            <w:hyperlink r:id="rId9" w:history="1">
              <w:r w:rsidR="00044DD2" w:rsidRPr="009E0802">
                <w:rPr>
                  <w:rFonts w:ascii="Times New Roman" w:eastAsia="Times New Roman" w:hAnsi="Times New Roman" w:cs="Times New Roman"/>
                  <w:b/>
                  <w:i/>
                  <w:sz w:val="24"/>
                  <w:szCs w:val="24"/>
                  <w:u w:val="single"/>
                </w:rPr>
                <w:t>http://sas.undp.org/Documents/P11_Personal_history_form.doc</w:t>
              </w:r>
            </w:hyperlink>
            <w:r w:rsidR="00044DD2" w:rsidRPr="009E0802">
              <w:rPr>
                <w:rFonts w:ascii="Times New Roman" w:eastAsia="Times New Roman" w:hAnsi="Times New Roman" w:cs="Times New Roman"/>
                <w:b/>
                <w:i/>
                <w:sz w:val="24"/>
                <w:szCs w:val="24"/>
              </w:rPr>
              <w:t>;</w:t>
            </w:r>
            <w:r w:rsidRPr="009E0802">
              <w:rPr>
                <w:rFonts w:ascii="Times New Roman" w:hAnsi="Times New Roman" w:cs="Times New Roman"/>
                <w:sz w:val="24"/>
                <w:szCs w:val="24"/>
              </w:rPr>
              <w:t>).</w:t>
            </w:r>
            <w:r w:rsidRPr="009E0802">
              <w:rPr>
                <w:rFonts w:ascii="Times New Roman" w:hAnsi="Times New Roman" w:cs="Times New Roman"/>
                <w:sz w:val="24"/>
                <w:szCs w:val="24"/>
              </w:rPr>
              <w:br/>
            </w:r>
            <w:r w:rsidRPr="009E0802">
              <w:rPr>
                <w:rFonts w:ascii="Times New Roman" w:hAnsi="Times New Roman" w:cs="Times New Roman"/>
                <w:b/>
                <w:sz w:val="24"/>
                <w:szCs w:val="24"/>
              </w:rPr>
              <w:t>3.</w:t>
            </w:r>
            <w:r w:rsidRPr="009E0802">
              <w:rPr>
                <w:rFonts w:ascii="Times New Roman" w:hAnsi="Times New Roman" w:cs="Times New Roman"/>
                <w:sz w:val="24"/>
                <w:szCs w:val="24"/>
              </w:rPr>
              <w:t xml:space="preserve"> </w:t>
            </w:r>
            <w:r w:rsidR="000F5529" w:rsidRPr="009E0802">
              <w:rPr>
                <w:rFonts w:ascii="Times New Roman" w:eastAsia="Times New Roman" w:hAnsi="Times New Roman" w:cs="Times New Roman"/>
                <w:sz w:val="24"/>
                <w:szCs w:val="24"/>
              </w:rPr>
              <w:t>A mandatory, brief description and justification (approx. 300-500 words) of the approach proposed to conduct the tasks required for this assignment, demonstrating how the applicant’s qualifications and experience will enable him/her to successfully deliver against the requirements of this assignment</w:t>
            </w:r>
          </w:p>
          <w:p w14:paraId="7FE191B4" w14:textId="77777777" w:rsidR="009E0802" w:rsidRDefault="009E0802" w:rsidP="009E0802">
            <w:pPr>
              <w:spacing w:after="0" w:line="240" w:lineRule="auto"/>
              <w:ind w:left="86"/>
              <w:rPr>
                <w:rFonts w:ascii="Times New Roman" w:eastAsia="Times New Roman" w:hAnsi="Times New Roman" w:cs="Times New Roman"/>
                <w:sz w:val="24"/>
                <w:szCs w:val="24"/>
              </w:rPr>
            </w:pPr>
          </w:p>
          <w:p w14:paraId="4C2D2362" w14:textId="58EA118E" w:rsidR="009E0802" w:rsidRPr="00D67B59" w:rsidRDefault="009E0802" w:rsidP="0063728F">
            <w:pPr>
              <w:pStyle w:val="BankNormal"/>
              <w:spacing w:after="0" w:line="276" w:lineRule="auto"/>
              <w:ind w:left="174" w:hanging="90"/>
              <w:rPr>
                <w:rFonts w:ascii="Times New Roman" w:hAnsi="Times New Roman" w:cs="Times New Roman"/>
                <w:color w:val="FF0000"/>
                <w:u w:val="single"/>
              </w:rPr>
            </w:pPr>
            <w:r w:rsidRPr="0063728F">
              <w:rPr>
                <w:rFonts w:ascii="Times New Roman" w:hAnsi="Times New Roman" w:cs="Times New Roman"/>
                <w:b/>
                <w:bCs/>
                <w:u w:val="single"/>
              </w:rPr>
              <w:t>Step 2: Submission of Financial Proposals:</w:t>
            </w:r>
            <w:r w:rsidR="004C22F4" w:rsidRPr="00131BEF">
              <w:rPr>
                <w:rFonts w:ascii="Times New Roman" w:hAnsi="Times New Roman" w:cs="Times New Roman"/>
                <w:b/>
                <w:bCs/>
                <w:color w:val="FF0000"/>
                <w:u w:val="single"/>
              </w:rPr>
              <w:t xml:space="preserve"> </w:t>
            </w:r>
            <w:r w:rsidR="004C22F4" w:rsidRPr="00131BEF">
              <w:rPr>
                <w:rStyle w:val="Emphasis"/>
                <w:rFonts w:ascii="Times New Roman" w:eastAsia="Arial" w:hAnsi="Times New Roman" w:cs="Times New Roman"/>
                <w:b/>
                <w:bCs/>
                <w:color w:val="FF0000"/>
                <w:u w:val="single"/>
                <w:lang w:val="en-GB"/>
              </w:rPr>
              <w:t xml:space="preserve">The Financial Proposal should be submitted </w:t>
            </w:r>
            <w:r w:rsidR="00194D1B" w:rsidRPr="00131BEF">
              <w:rPr>
                <w:rStyle w:val="Emphasis"/>
                <w:rFonts w:ascii="Times New Roman" w:eastAsia="Arial" w:hAnsi="Times New Roman" w:cs="Times New Roman"/>
                <w:b/>
                <w:bCs/>
                <w:color w:val="FF0000"/>
                <w:u w:val="single"/>
                <w:lang w:val="en-GB"/>
              </w:rPr>
              <w:t>SEPARATELY</w:t>
            </w:r>
            <w:r w:rsidR="004C22F4" w:rsidRPr="00131BEF">
              <w:rPr>
                <w:rStyle w:val="Emphasis"/>
                <w:rFonts w:ascii="Times New Roman" w:eastAsia="Arial" w:hAnsi="Times New Roman" w:cs="Times New Roman"/>
                <w:b/>
                <w:bCs/>
                <w:color w:val="FF0000"/>
                <w:u w:val="single"/>
                <w:lang w:val="en-GB"/>
              </w:rPr>
              <w:t>, if not complied the application will not be considered</w:t>
            </w:r>
            <w:r w:rsidR="004C22F4" w:rsidRPr="00131BEF">
              <w:rPr>
                <w:rStyle w:val="Emphasis"/>
                <w:rFonts w:ascii="Times New Roman" w:eastAsia="Arial" w:hAnsi="Times New Roman" w:cs="Times New Roman"/>
                <w:b/>
                <w:bCs/>
                <w:color w:val="FF0000"/>
                <w:lang w:val="en-GB"/>
              </w:rPr>
              <w:t xml:space="preserve">. </w:t>
            </w:r>
            <w:r w:rsidR="00194D1B" w:rsidRPr="00131BEF">
              <w:rPr>
                <w:rStyle w:val="Emphasis"/>
                <w:rFonts w:ascii="Times New Roman" w:eastAsia="Arial" w:hAnsi="Times New Roman" w:cs="Times New Roman"/>
                <w:b/>
                <w:bCs/>
                <w:color w:val="FF0000"/>
                <w:u w:val="single"/>
                <w:lang w:val="en-GB"/>
              </w:rPr>
              <w:t xml:space="preserve">Should be in </w:t>
            </w:r>
            <w:r w:rsidR="004C22F4" w:rsidRPr="00131BEF">
              <w:rPr>
                <w:rFonts w:ascii="Times New Roman" w:hAnsi="Times New Roman" w:cs="Times New Roman"/>
                <w:b/>
                <w:bCs/>
                <w:i/>
                <w:color w:val="FF0000"/>
                <w:u w:val="single"/>
                <w:lang w:val="en-GB"/>
              </w:rPr>
              <w:t>PDF files only and password protected</w:t>
            </w:r>
            <w:r w:rsidR="0063728F">
              <w:rPr>
                <w:rFonts w:ascii="Times New Roman" w:hAnsi="Times New Roman" w:cs="Times New Roman"/>
                <w:b/>
                <w:bCs/>
                <w:i/>
                <w:color w:val="FF0000"/>
                <w:u w:val="single"/>
                <w:lang w:val="en-GB"/>
              </w:rPr>
              <w:t>, f</w:t>
            </w:r>
            <w:r w:rsidR="004C22F4" w:rsidRPr="00131BEF">
              <w:rPr>
                <w:rFonts w:ascii="Times New Roman" w:hAnsi="Times New Roman" w:cs="Times New Roman"/>
                <w:b/>
                <w:i/>
                <w:color w:val="FF0000"/>
                <w:u w:val="single"/>
                <w:lang w:val="en-GB"/>
              </w:rPr>
              <w:t>ree from virus and corrupted files.</w:t>
            </w:r>
            <w:r w:rsidR="004C22F4" w:rsidRPr="00131BEF">
              <w:rPr>
                <w:rFonts w:ascii="Times New Roman" w:hAnsi="Times New Roman" w:cs="Times New Roman"/>
                <w:b/>
                <w:i/>
                <w:color w:val="FF0000"/>
                <w:lang w:val="en-GB"/>
              </w:rPr>
              <w:t xml:space="preserve"> </w:t>
            </w:r>
            <w:r w:rsidR="00B41BEE" w:rsidRPr="00B41BEE">
              <w:rPr>
                <w:rFonts w:ascii="Times New Roman" w:hAnsi="Times New Roman" w:cs="Times New Roman"/>
                <w:b/>
                <w:i/>
                <w:color w:val="FF0000"/>
                <w:u w:val="single"/>
                <w:lang w:val="en-GB"/>
              </w:rPr>
              <w:t>P</w:t>
            </w:r>
            <w:r w:rsidR="00D67B59" w:rsidRPr="00B41BEE">
              <w:rPr>
                <w:rFonts w:ascii="Times New Roman" w:hAnsi="Times New Roman" w:cs="Times New Roman"/>
                <w:b/>
                <w:i/>
                <w:color w:val="FF0000"/>
                <w:u w:val="single"/>
                <w:lang w:val="en-GB"/>
              </w:rPr>
              <w:t>a</w:t>
            </w:r>
            <w:r w:rsidR="00D67B59" w:rsidRPr="00D67B59">
              <w:rPr>
                <w:rFonts w:ascii="Times New Roman" w:hAnsi="Times New Roman" w:cs="Times New Roman"/>
                <w:b/>
                <w:i/>
                <w:color w:val="FF0000"/>
                <w:u w:val="single"/>
                <w:lang w:val="en-GB"/>
              </w:rPr>
              <w:t>ssword will be requested from those who was considered for evaluation</w:t>
            </w:r>
            <w:r w:rsidR="00B41BEE">
              <w:rPr>
                <w:rFonts w:ascii="Times New Roman" w:hAnsi="Times New Roman" w:cs="Times New Roman"/>
                <w:b/>
                <w:i/>
                <w:color w:val="FF0000"/>
                <w:u w:val="single"/>
                <w:lang w:val="en-GB"/>
              </w:rPr>
              <w:t>.</w:t>
            </w:r>
          </w:p>
          <w:p w14:paraId="63D68567" w14:textId="7AB33187" w:rsidR="000F5529" w:rsidRPr="009E0802" w:rsidRDefault="00A03510" w:rsidP="009E0802">
            <w:pPr>
              <w:spacing w:after="0" w:line="240" w:lineRule="auto"/>
              <w:ind w:left="84"/>
              <w:rPr>
                <w:rFonts w:ascii="Times New Roman" w:hAnsi="Times New Roman" w:cs="Times New Roman"/>
                <w:sz w:val="24"/>
                <w:szCs w:val="24"/>
              </w:rPr>
            </w:pPr>
            <w:r w:rsidRPr="009E0802">
              <w:rPr>
                <w:rFonts w:ascii="Times New Roman" w:hAnsi="Times New Roman" w:cs="Times New Roman"/>
                <w:b/>
                <w:sz w:val="24"/>
                <w:szCs w:val="24"/>
              </w:rPr>
              <w:t>4</w:t>
            </w:r>
            <w:r w:rsidRPr="009E0802">
              <w:rPr>
                <w:rFonts w:ascii="Times New Roman" w:hAnsi="Times New Roman" w:cs="Times New Roman"/>
                <w:sz w:val="24"/>
                <w:szCs w:val="24"/>
              </w:rPr>
              <w:t xml:space="preserve">. A financial proposal, </w:t>
            </w:r>
            <w:r w:rsidR="000F5529" w:rsidRPr="009E0802">
              <w:rPr>
                <w:rFonts w:ascii="Times New Roman" w:hAnsi="Times New Roman" w:cs="Times New Roman"/>
                <w:sz w:val="24"/>
                <w:szCs w:val="24"/>
              </w:rPr>
              <w:t xml:space="preserve">using the financial proposal template available here: </w:t>
            </w:r>
            <w:hyperlink r:id="rId10" w:history="1">
              <w:r w:rsidR="000F5529" w:rsidRPr="009E0802">
                <w:rPr>
                  <w:rFonts w:ascii="Times New Roman" w:hAnsi="Times New Roman" w:cs="Times New Roman"/>
                  <w:b/>
                  <w:i/>
                  <w:sz w:val="24"/>
                  <w:szCs w:val="24"/>
                  <w:u w:val="single"/>
                </w:rPr>
                <w:t>http://procurement-notices.undp.org/view_file.cfm?doc_id=45780</w:t>
              </w:r>
            </w:hyperlink>
            <w:r w:rsidR="000F5529" w:rsidRPr="009E0802">
              <w:rPr>
                <w:rFonts w:ascii="Times New Roman" w:hAnsi="Times New Roman" w:cs="Times New Roman"/>
                <w:b/>
                <w:bCs/>
                <w:sz w:val="24"/>
                <w:szCs w:val="24"/>
              </w:rPr>
              <w:t xml:space="preserve">. </w:t>
            </w:r>
            <w:r w:rsidR="000F5529" w:rsidRPr="009E0802">
              <w:rPr>
                <w:rFonts w:ascii="Times New Roman" w:hAnsi="Times New Roman" w:cs="Times New Roman"/>
                <w:bCs/>
                <w:sz w:val="24"/>
                <w:szCs w:val="24"/>
              </w:rPr>
              <w:t>T</w:t>
            </w:r>
            <w:r w:rsidR="000F5529" w:rsidRPr="009E0802">
              <w:rPr>
                <w:rFonts w:ascii="Times New Roman" w:hAnsi="Times New Roman" w:cs="Times New Roman"/>
                <w:sz w:val="24"/>
                <w:szCs w:val="24"/>
              </w:rPr>
              <w:t>he financial proposal should be all-inclusive professional daily fee, and include a detailed breakdown of the cost. The term ‘all-inclusive’ implies that all costs (professional fees, assignment- and mission- related travel expenses as provided above, communications, utilities, consumables, insurance, etc.) that could possibly be incurred by the Contractor are already factored into the financial proposal. The cost of the assignment shall be linked to the deliverables specified above and reflected in the Section B. of the Financial Proposal template.</w:t>
            </w:r>
          </w:p>
          <w:p w14:paraId="26DEF08C" w14:textId="100CB7F4" w:rsidR="0095150A" w:rsidRDefault="0095150A" w:rsidP="0095150A">
            <w:pPr>
              <w:spacing w:before="100" w:beforeAutospacing="1" w:after="100" w:afterAutospacing="1"/>
              <w:rPr>
                <w:rFonts w:ascii="Times New Roman" w:hAnsi="Times New Roman" w:cs="Times New Roman"/>
                <w:b/>
                <w:sz w:val="24"/>
                <w:szCs w:val="24"/>
              </w:rPr>
            </w:pPr>
            <w:r w:rsidRPr="009E0802">
              <w:rPr>
                <w:rFonts w:ascii="Times New Roman" w:hAnsi="Times New Roman" w:cs="Times New Roman"/>
                <w:b/>
                <w:sz w:val="24"/>
                <w:szCs w:val="24"/>
              </w:rPr>
              <w:t>Incomplete applications or applications received after the closing date will</w:t>
            </w:r>
            <w:r w:rsidR="00044DD2" w:rsidRPr="009E0802">
              <w:rPr>
                <w:rFonts w:ascii="Times New Roman" w:hAnsi="Times New Roman" w:cs="Times New Roman"/>
                <w:b/>
                <w:sz w:val="24"/>
                <w:szCs w:val="24"/>
              </w:rPr>
              <w:t xml:space="preserve"> be</w:t>
            </w:r>
            <w:r w:rsidRPr="009E0802">
              <w:rPr>
                <w:rFonts w:ascii="Times New Roman" w:hAnsi="Times New Roman" w:cs="Times New Roman"/>
                <w:b/>
                <w:sz w:val="24"/>
                <w:szCs w:val="24"/>
              </w:rPr>
              <w:t xml:space="preserve"> </w:t>
            </w:r>
            <w:r w:rsidR="00044DD2" w:rsidRPr="009E0802">
              <w:rPr>
                <w:rFonts w:ascii="Times New Roman" w:hAnsi="Times New Roman" w:cs="Times New Roman"/>
                <w:b/>
                <w:sz w:val="24"/>
                <w:szCs w:val="24"/>
              </w:rPr>
              <w:t>disqualifying/</w:t>
            </w:r>
            <w:r w:rsidRPr="009E0802">
              <w:rPr>
                <w:rFonts w:ascii="Times New Roman" w:hAnsi="Times New Roman" w:cs="Times New Roman"/>
                <w:b/>
                <w:sz w:val="24"/>
                <w:szCs w:val="24"/>
              </w:rPr>
              <w:t>not be accepted.</w:t>
            </w:r>
          </w:p>
          <w:p w14:paraId="5A35C342" w14:textId="56FAEA52"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b/>
                <w:bCs/>
                <w:sz w:val="24"/>
                <w:szCs w:val="24"/>
              </w:rPr>
              <w:lastRenderedPageBreak/>
              <w:t>Criteria for selection:</w:t>
            </w:r>
          </w:p>
          <w:p w14:paraId="5B9097E3"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Only those candidates who meet the minimum level of education and relevant years of experience requirements will be considered for the technical evaluation. The technical evaluation will include a desk review, and may also include interviews with shortlisted candidates.</w:t>
            </w:r>
          </w:p>
          <w:p w14:paraId="551FC24B"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Combined scoring method – where the qualifications and methodology will be weighted a max of 70%, and combined with the price offer which will be weighted a max of 30%.</w:t>
            </w:r>
          </w:p>
          <w:p w14:paraId="3E6DA77D"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Method: cumulative analysis method will be used to evaluate proposals.</w:t>
            </w:r>
          </w:p>
          <w:p w14:paraId="0FBF4400"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When using this weighted scoring method, the award of the contract will be made to the individual consultant whose offer has been evaluated and determined as:</w:t>
            </w:r>
          </w:p>
          <w:p w14:paraId="37A06275" w14:textId="77777777" w:rsidR="00C01FD8" w:rsidRPr="008017E7" w:rsidRDefault="00C01FD8" w:rsidP="003E7BE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Responsive / compliant / acceptable; and</w:t>
            </w:r>
          </w:p>
          <w:p w14:paraId="1EEDEDA9" w14:textId="77777777" w:rsidR="00C01FD8" w:rsidRPr="008017E7" w:rsidRDefault="00C01FD8" w:rsidP="003E7BE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8017E7">
              <w:rPr>
                <w:rFonts w:ascii="Times New Roman" w:eastAsia="Times New Roman" w:hAnsi="Times New Roman" w:cs="Times New Roman"/>
                <w:sz w:val="24"/>
                <w:szCs w:val="24"/>
              </w:rPr>
              <w:t>Having received the highest score out of a pre-determined set of weighted technical and financial criteria specific to the solicitation.</w:t>
            </w:r>
          </w:p>
          <w:p w14:paraId="28C326FD"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Technical criteria weight: 70 (70% of total obtainable scores).</w:t>
            </w:r>
          </w:p>
          <w:p w14:paraId="61BB9365"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Financial criteria weight: 30 (30% of total obtainable scores)</w:t>
            </w:r>
          </w:p>
          <w:p w14:paraId="74128193"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Only candidates obtaining a minimum of 49 (70%) points on technical part will be considered for the financial evaluation.</w:t>
            </w:r>
          </w:p>
          <w:p w14:paraId="0501D639"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b/>
                <w:bCs/>
                <w:sz w:val="24"/>
                <w:szCs w:val="24"/>
              </w:rPr>
              <w:t>Criteria and scores for technical evaluation (total 70):</w:t>
            </w:r>
          </w:p>
          <w:p w14:paraId="3283F8E3" w14:textId="2DF65602" w:rsidR="00D80008" w:rsidRPr="008017E7" w:rsidRDefault="00D80008"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Strong understanding of the role of statistics in the current development agenda; </w:t>
            </w:r>
            <w:r w:rsidR="0085634B">
              <w:rPr>
                <w:rFonts w:ascii="Times New Roman" w:hAnsi="Times New Roman" w:cs="Times New Roman"/>
                <w:kern w:val="28"/>
                <w:sz w:val="24"/>
                <w:szCs w:val="24"/>
              </w:rPr>
              <w:t>(10)</w:t>
            </w:r>
          </w:p>
          <w:p w14:paraId="0BEFEE71" w14:textId="5D3DB0C3" w:rsidR="00D80008" w:rsidRPr="008017E7" w:rsidRDefault="008124DF"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proofErr w:type="gramStart"/>
            <w:r>
              <w:rPr>
                <w:rFonts w:ascii="Times New Roman" w:hAnsi="Times New Roman" w:cs="Times New Roman"/>
                <w:kern w:val="28"/>
                <w:sz w:val="24"/>
                <w:szCs w:val="24"/>
              </w:rPr>
              <w:t xml:space="preserve">Familiarity </w:t>
            </w:r>
            <w:r w:rsidR="00D80008" w:rsidRPr="008017E7">
              <w:rPr>
                <w:rFonts w:ascii="Times New Roman" w:hAnsi="Times New Roman" w:cs="Times New Roman"/>
                <w:kern w:val="28"/>
                <w:sz w:val="24"/>
                <w:szCs w:val="24"/>
              </w:rPr>
              <w:t xml:space="preserve"> with</w:t>
            </w:r>
            <w:proofErr w:type="gramEnd"/>
            <w:r w:rsidR="00D80008" w:rsidRPr="008017E7">
              <w:rPr>
                <w:rFonts w:ascii="Times New Roman" w:hAnsi="Times New Roman" w:cs="Times New Roman"/>
                <w:kern w:val="28"/>
                <w:sz w:val="24"/>
                <w:szCs w:val="24"/>
              </w:rPr>
              <w:t xml:space="preserve"> governance statistics; </w:t>
            </w:r>
            <w:r w:rsidR="0085634B">
              <w:rPr>
                <w:rFonts w:ascii="Times New Roman" w:hAnsi="Times New Roman" w:cs="Times New Roman"/>
                <w:kern w:val="28"/>
                <w:sz w:val="24"/>
                <w:szCs w:val="24"/>
              </w:rPr>
              <w:t>(10)</w:t>
            </w:r>
          </w:p>
          <w:p w14:paraId="0E9B0D97" w14:textId="731A75D1" w:rsidR="00D80008" w:rsidRPr="008017E7" w:rsidRDefault="00D80008"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Good analytical</w:t>
            </w:r>
            <w:r w:rsidR="004D040F">
              <w:rPr>
                <w:rFonts w:ascii="Times New Roman" w:hAnsi="Times New Roman" w:cs="Times New Roman"/>
                <w:kern w:val="28"/>
                <w:sz w:val="24"/>
                <w:szCs w:val="24"/>
              </w:rPr>
              <w:t xml:space="preserve"> and </w:t>
            </w:r>
            <w:proofErr w:type="gramStart"/>
            <w:r w:rsidRPr="008017E7">
              <w:rPr>
                <w:rFonts w:ascii="Times New Roman" w:hAnsi="Times New Roman" w:cs="Times New Roman"/>
                <w:kern w:val="28"/>
                <w:sz w:val="24"/>
                <w:szCs w:val="24"/>
              </w:rPr>
              <w:t>research  skills</w:t>
            </w:r>
            <w:proofErr w:type="gramEnd"/>
            <w:r w:rsidRPr="008017E7">
              <w:rPr>
                <w:rFonts w:ascii="Times New Roman" w:hAnsi="Times New Roman" w:cs="Times New Roman"/>
                <w:kern w:val="28"/>
                <w:sz w:val="24"/>
                <w:szCs w:val="24"/>
              </w:rPr>
              <w:t xml:space="preserve">; </w:t>
            </w:r>
            <w:r w:rsidR="0085634B">
              <w:rPr>
                <w:rFonts w:ascii="Times New Roman" w:hAnsi="Times New Roman" w:cs="Times New Roman"/>
                <w:kern w:val="28"/>
                <w:sz w:val="24"/>
                <w:szCs w:val="24"/>
              </w:rPr>
              <w:t>(1</w:t>
            </w:r>
            <w:r w:rsidR="004D040F">
              <w:rPr>
                <w:rFonts w:ascii="Times New Roman" w:hAnsi="Times New Roman" w:cs="Times New Roman"/>
                <w:kern w:val="28"/>
                <w:sz w:val="24"/>
                <w:szCs w:val="24"/>
              </w:rPr>
              <w:t>0</w:t>
            </w:r>
            <w:r w:rsidR="0085634B">
              <w:rPr>
                <w:rFonts w:ascii="Times New Roman" w:hAnsi="Times New Roman" w:cs="Times New Roman"/>
                <w:kern w:val="28"/>
                <w:sz w:val="24"/>
                <w:szCs w:val="24"/>
              </w:rPr>
              <w:t>)</w:t>
            </w:r>
          </w:p>
          <w:p w14:paraId="6D651798" w14:textId="413C4DA3" w:rsidR="00D80008" w:rsidRPr="008017E7" w:rsidRDefault="00D80008"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Good organizational and management skills</w:t>
            </w:r>
            <w:r w:rsidR="0085634B">
              <w:rPr>
                <w:rFonts w:ascii="Times New Roman" w:hAnsi="Times New Roman" w:cs="Times New Roman"/>
                <w:kern w:val="28"/>
                <w:sz w:val="24"/>
                <w:szCs w:val="24"/>
              </w:rPr>
              <w:t xml:space="preserve"> (</w:t>
            </w:r>
            <w:r w:rsidR="004D040F">
              <w:rPr>
                <w:rFonts w:ascii="Times New Roman" w:hAnsi="Times New Roman" w:cs="Times New Roman"/>
                <w:kern w:val="28"/>
                <w:sz w:val="24"/>
                <w:szCs w:val="24"/>
              </w:rPr>
              <w:t>15</w:t>
            </w:r>
            <w:r w:rsidR="0085634B">
              <w:rPr>
                <w:rFonts w:ascii="Times New Roman" w:hAnsi="Times New Roman" w:cs="Times New Roman"/>
                <w:kern w:val="28"/>
                <w:sz w:val="24"/>
                <w:szCs w:val="24"/>
              </w:rPr>
              <w:t>)</w:t>
            </w:r>
          </w:p>
          <w:p w14:paraId="741D70B4" w14:textId="4997A3B5" w:rsidR="00D80008" w:rsidRPr="008017E7" w:rsidRDefault="00D80008"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Ability to write and communicate in a clear and concise manner </w:t>
            </w:r>
            <w:r w:rsidR="0085634B">
              <w:rPr>
                <w:rFonts w:ascii="Times New Roman" w:hAnsi="Times New Roman" w:cs="Times New Roman"/>
                <w:kern w:val="28"/>
                <w:sz w:val="24"/>
                <w:szCs w:val="24"/>
              </w:rPr>
              <w:t>(</w:t>
            </w:r>
            <w:r w:rsidR="004D040F">
              <w:rPr>
                <w:rFonts w:ascii="Times New Roman" w:hAnsi="Times New Roman" w:cs="Times New Roman"/>
                <w:kern w:val="28"/>
                <w:sz w:val="24"/>
                <w:szCs w:val="24"/>
              </w:rPr>
              <w:t>15</w:t>
            </w:r>
            <w:r w:rsidR="0085634B">
              <w:rPr>
                <w:rFonts w:ascii="Times New Roman" w:hAnsi="Times New Roman" w:cs="Times New Roman"/>
                <w:kern w:val="28"/>
                <w:sz w:val="24"/>
                <w:szCs w:val="24"/>
              </w:rPr>
              <w:t>)</w:t>
            </w:r>
          </w:p>
          <w:p w14:paraId="2879B1E9" w14:textId="597032FD" w:rsidR="00D80008" w:rsidRDefault="00D80008" w:rsidP="00D80008">
            <w:pPr>
              <w:widowControl w:val="0"/>
              <w:numPr>
                <w:ilvl w:val="0"/>
                <w:numId w:val="4"/>
              </w:numPr>
              <w:overflowPunct w:val="0"/>
              <w:adjustRightInd w:val="0"/>
              <w:spacing w:after="0" w:line="240" w:lineRule="auto"/>
              <w:rPr>
                <w:rFonts w:ascii="Times New Roman" w:hAnsi="Times New Roman" w:cs="Times New Roman"/>
                <w:kern w:val="28"/>
                <w:sz w:val="24"/>
                <w:szCs w:val="24"/>
              </w:rPr>
            </w:pPr>
            <w:r w:rsidRPr="008017E7">
              <w:rPr>
                <w:rFonts w:ascii="Times New Roman" w:hAnsi="Times New Roman" w:cs="Times New Roman"/>
                <w:kern w:val="28"/>
                <w:sz w:val="24"/>
                <w:szCs w:val="24"/>
              </w:rPr>
              <w:t xml:space="preserve">Good communication skills </w:t>
            </w:r>
            <w:r w:rsidR="0085634B">
              <w:rPr>
                <w:rFonts w:ascii="Times New Roman" w:hAnsi="Times New Roman" w:cs="Times New Roman"/>
                <w:kern w:val="28"/>
                <w:sz w:val="24"/>
                <w:szCs w:val="24"/>
              </w:rPr>
              <w:t>(1</w:t>
            </w:r>
            <w:r w:rsidR="004D040F">
              <w:rPr>
                <w:rFonts w:ascii="Times New Roman" w:hAnsi="Times New Roman" w:cs="Times New Roman"/>
                <w:kern w:val="28"/>
                <w:sz w:val="24"/>
                <w:szCs w:val="24"/>
              </w:rPr>
              <w:t>0</w:t>
            </w:r>
            <w:r w:rsidR="0085634B">
              <w:rPr>
                <w:rFonts w:ascii="Times New Roman" w:hAnsi="Times New Roman" w:cs="Times New Roman"/>
                <w:kern w:val="28"/>
                <w:sz w:val="24"/>
                <w:szCs w:val="24"/>
              </w:rPr>
              <w:t>)</w:t>
            </w:r>
          </w:p>
          <w:p w14:paraId="5EDADCFA" w14:textId="0D5C4CC6" w:rsidR="008124DF" w:rsidRDefault="008124DF" w:rsidP="00004040">
            <w:pPr>
              <w:widowControl w:val="0"/>
              <w:overflowPunct w:val="0"/>
              <w:adjustRightInd w:val="0"/>
              <w:spacing w:after="0" w:line="240" w:lineRule="auto"/>
              <w:ind w:left="720"/>
              <w:rPr>
                <w:rFonts w:ascii="Times New Roman" w:hAnsi="Times New Roman" w:cs="Times New Roman"/>
                <w:kern w:val="28"/>
                <w:sz w:val="24"/>
                <w:szCs w:val="24"/>
              </w:rPr>
            </w:pPr>
          </w:p>
          <w:p w14:paraId="28F9F543" w14:textId="1842E110" w:rsidR="008124DF" w:rsidRDefault="008124DF" w:rsidP="00004040">
            <w:pPr>
              <w:widowControl w:val="0"/>
              <w:overflowPunct w:val="0"/>
              <w:adjustRightInd w:val="0"/>
              <w:spacing w:after="0" w:line="240" w:lineRule="auto"/>
              <w:ind w:left="720"/>
              <w:rPr>
                <w:rFonts w:ascii="Times New Roman" w:hAnsi="Times New Roman" w:cs="Times New Roman"/>
                <w:kern w:val="28"/>
                <w:sz w:val="24"/>
                <w:szCs w:val="24"/>
              </w:rPr>
            </w:pPr>
          </w:p>
          <w:p w14:paraId="5D3679CC" w14:textId="2E5A492E" w:rsidR="00C01FD8" w:rsidRPr="00004040" w:rsidRDefault="00C01FD8" w:rsidP="004B0337">
            <w:pPr>
              <w:spacing w:before="100" w:beforeAutospacing="1" w:after="100" w:afterAutospacing="1"/>
              <w:rPr>
                <w:rFonts w:ascii="Times New Roman" w:hAnsi="Times New Roman" w:cs="Times New Roman"/>
                <w:b/>
                <w:bCs/>
                <w:sz w:val="24"/>
                <w:szCs w:val="24"/>
              </w:rPr>
            </w:pPr>
            <w:r w:rsidRPr="008017E7">
              <w:rPr>
                <w:rFonts w:ascii="Times New Roman" w:hAnsi="Times New Roman" w:cs="Times New Roman"/>
                <w:b/>
                <w:bCs/>
                <w:sz w:val="24"/>
                <w:szCs w:val="24"/>
              </w:rPr>
              <w:t>Criteria for financial evaluation (30 points maximum):</w:t>
            </w:r>
          </w:p>
          <w:p w14:paraId="0DEB6A2B"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The following formula will be used to evaluate financial proposal:</w:t>
            </w:r>
          </w:p>
          <w:p w14:paraId="1B54AC0B"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p = y (µ/z), where</w:t>
            </w:r>
          </w:p>
          <w:p w14:paraId="1A58F339"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p = points for the financial proposal being evaluated</w:t>
            </w:r>
          </w:p>
          <w:p w14:paraId="61778149"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y = maximum number of points for the financial proposal:</w:t>
            </w:r>
            <w:r w:rsidRPr="008017E7">
              <w:rPr>
                <w:rFonts w:ascii="Times New Roman" w:hAnsi="Times New Roman" w:cs="Times New Roman"/>
                <w:sz w:val="24"/>
                <w:szCs w:val="24"/>
              </w:rPr>
              <w:br/>
              <w:t>µ=price of the lowest priced proposal:</w:t>
            </w:r>
            <w:r w:rsidRPr="008017E7">
              <w:rPr>
                <w:rFonts w:ascii="Times New Roman" w:hAnsi="Times New Roman" w:cs="Times New Roman"/>
                <w:sz w:val="24"/>
                <w:szCs w:val="24"/>
              </w:rPr>
              <w:br/>
              <w:t>z = price of the proposal being evaluated:</w:t>
            </w:r>
          </w:p>
          <w:p w14:paraId="40A7B479"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lastRenderedPageBreak/>
              <w:t>The award of contract will be made to the individual consultant who receives the highest combined score out of the weighted technical and financial criteria as specified above.</w:t>
            </w:r>
          </w:p>
          <w:p w14:paraId="7CC34F75" w14:textId="77777777" w:rsidR="00C01FD8" w:rsidRPr="008017E7" w:rsidRDefault="00C01FD8" w:rsidP="004B0337">
            <w:pPr>
              <w:spacing w:before="100" w:beforeAutospacing="1" w:after="100" w:afterAutospacing="1"/>
              <w:rPr>
                <w:rFonts w:ascii="Times New Roman" w:hAnsi="Times New Roman" w:cs="Times New Roman"/>
                <w:sz w:val="24"/>
                <w:szCs w:val="24"/>
              </w:rPr>
            </w:pPr>
            <w:r w:rsidRPr="008017E7">
              <w:rPr>
                <w:rFonts w:ascii="Times New Roman" w:hAnsi="Times New Roman" w:cs="Times New Roman"/>
                <w:sz w:val="24"/>
                <w:szCs w:val="24"/>
              </w:rPr>
              <w:t xml:space="preserve">GENERAL TERMS AND CONDITIONS_INDIVIDUAL CONSULTANT (IC) </w:t>
            </w:r>
            <w:hyperlink r:id="rId11" w:history="1">
              <w:r w:rsidRPr="008017E7">
                <w:rPr>
                  <w:rFonts w:ascii="Times New Roman" w:hAnsi="Times New Roman" w:cs="Times New Roman"/>
                  <w:color w:val="0000FF"/>
                  <w:sz w:val="24"/>
                  <w:szCs w:val="24"/>
                  <w:u w:val="single"/>
                </w:rPr>
                <w:t>http://www.undp.org/content/dam/undp/documents/procurement/documents/IC%20-%20General%20Conditions.pdf.</w:t>
              </w:r>
            </w:hyperlink>
          </w:p>
        </w:tc>
      </w:tr>
    </w:tbl>
    <w:p w14:paraId="163233E2" w14:textId="77777777" w:rsidR="00E05280" w:rsidRPr="008017E7" w:rsidRDefault="00E05280" w:rsidP="00E05280">
      <w:pPr>
        <w:widowControl w:val="0"/>
        <w:overflowPunct w:val="0"/>
        <w:adjustRightInd w:val="0"/>
        <w:spacing w:after="0" w:line="240" w:lineRule="auto"/>
        <w:ind w:left="142"/>
        <w:jc w:val="both"/>
        <w:rPr>
          <w:rFonts w:ascii="Times New Roman" w:hAnsi="Times New Roman" w:cs="Times New Roman"/>
          <w:b/>
          <w:kern w:val="28"/>
          <w:sz w:val="24"/>
          <w:szCs w:val="24"/>
        </w:rPr>
      </w:pPr>
    </w:p>
    <w:sectPr w:rsidR="00E05280" w:rsidRPr="008017E7" w:rsidSect="009E0802">
      <w:footerReference w:type="default" r:id="rId12"/>
      <w:pgSz w:w="11906" w:h="16838" w:code="9"/>
      <w:pgMar w:top="1008" w:right="1008" w:bottom="1008" w:left="1008"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8696A" w14:textId="77777777" w:rsidR="0090394C" w:rsidRDefault="0090394C">
      <w:pPr>
        <w:spacing w:after="0" w:line="240" w:lineRule="auto"/>
      </w:pPr>
      <w:r>
        <w:separator/>
      </w:r>
    </w:p>
  </w:endnote>
  <w:endnote w:type="continuationSeparator" w:id="0">
    <w:p w14:paraId="3E6EAE1D" w14:textId="77777777" w:rsidR="0090394C" w:rsidRDefault="00903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6211" w14:textId="77777777" w:rsidR="00B643F4" w:rsidRDefault="00B643F4">
    <w:pPr>
      <w:pStyle w:val="Footer"/>
    </w:pPr>
  </w:p>
  <w:p w14:paraId="799E1691" w14:textId="77777777" w:rsidR="00C41E17" w:rsidRDefault="00903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5C6E" w14:textId="77777777" w:rsidR="0090394C" w:rsidRDefault="0090394C">
      <w:pPr>
        <w:spacing w:after="0" w:line="240" w:lineRule="auto"/>
      </w:pPr>
      <w:r>
        <w:separator/>
      </w:r>
    </w:p>
  </w:footnote>
  <w:footnote w:type="continuationSeparator" w:id="0">
    <w:p w14:paraId="09D1EA91" w14:textId="77777777" w:rsidR="0090394C" w:rsidRDefault="00903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381E"/>
    <w:multiLevelType w:val="hybridMultilevel"/>
    <w:tmpl w:val="CF1ABA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D5C30"/>
    <w:multiLevelType w:val="hybridMultilevel"/>
    <w:tmpl w:val="B428FCF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F6702B"/>
    <w:multiLevelType w:val="hybridMultilevel"/>
    <w:tmpl w:val="08366A5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10509"/>
    <w:multiLevelType w:val="hybridMultilevel"/>
    <w:tmpl w:val="77CC4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63E66"/>
    <w:multiLevelType w:val="hybridMultilevel"/>
    <w:tmpl w:val="3C7CEAC8"/>
    <w:lvl w:ilvl="0" w:tplc="F8F0BE18">
      <w:start w:val="1"/>
      <w:numFmt w:val="decimal"/>
      <w:lvlText w:val="%1."/>
      <w:lvlJc w:val="left"/>
      <w:pPr>
        <w:ind w:left="76" w:hanging="36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5" w15:restartNumberingAfterBreak="0">
    <w:nsid w:val="171774B8"/>
    <w:multiLevelType w:val="hybridMultilevel"/>
    <w:tmpl w:val="C7AA6B6C"/>
    <w:lvl w:ilvl="0" w:tplc="40F08D42">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DA74A2A"/>
    <w:multiLevelType w:val="hybridMultilevel"/>
    <w:tmpl w:val="01BA93B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21480999"/>
    <w:multiLevelType w:val="hybridMultilevel"/>
    <w:tmpl w:val="4190C758"/>
    <w:lvl w:ilvl="0" w:tplc="A91C15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252C1"/>
    <w:multiLevelType w:val="hybridMultilevel"/>
    <w:tmpl w:val="7BB683EC"/>
    <w:lvl w:ilvl="0" w:tplc="C7B03B82">
      <w:start w:val="1"/>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2AE00FA"/>
    <w:multiLevelType w:val="multilevel"/>
    <w:tmpl w:val="5C3E3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7913AC"/>
    <w:multiLevelType w:val="hybridMultilevel"/>
    <w:tmpl w:val="54802A28"/>
    <w:lvl w:ilvl="0" w:tplc="460CC01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ED6679"/>
    <w:multiLevelType w:val="hybridMultilevel"/>
    <w:tmpl w:val="BD74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2B742F"/>
    <w:multiLevelType w:val="hybridMultilevel"/>
    <w:tmpl w:val="96DCF7C8"/>
    <w:lvl w:ilvl="0" w:tplc="8692FC74">
      <w:start w:val="1"/>
      <w:numFmt w:val="upp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4105BB"/>
    <w:multiLevelType w:val="hybridMultilevel"/>
    <w:tmpl w:val="2744B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72314E"/>
    <w:multiLevelType w:val="hybridMultilevel"/>
    <w:tmpl w:val="68588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2536B9"/>
    <w:multiLevelType w:val="multilevel"/>
    <w:tmpl w:val="1386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BF7698"/>
    <w:multiLevelType w:val="hybridMultilevel"/>
    <w:tmpl w:val="E87A4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C05253"/>
    <w:multiLevelType w:val="hybridMultilevel"/>
    <w:tmpl w:val="EE247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B75910"/>
    <w:multiLevelType w:val="hybridMultilevel"/>
    <w:tmpl w:val="0AB8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476A70"/>
    <w:multiLevelType w:val="hybridMultilevel"/>
    <w:tmpl w:val="C69E2B04"/>
    <w:lvl w:ilvl="0" w:tplc="A21453C2">
      <w:start w:val="1"/>
      <w:numFmt w:val="upperRoman"/>
      <w:lvlText w:val="%1."/>
      <w:lvlJc w:val="left"/>
      <w:pPr>
        <w:ind w:left="862"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0" w15:restartNumberingAfterBreak="0">
    <w:nsid w:val="7C790F9F"/>
    <w:multiLevelType w:val="hybridMultilevel"/>
    <w:tmpl w:val="EA28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3"/>
  </w:num>
  <w:num w:numId="6">
    <w:abstractNumId w:val="2"/>
  </w:num>
  <w:num w:numId="7">
    <w:abstractNumId w:val="17"/>
  </w:num>
  <w:num w:numId="8">
    <w:abstractNumId w:val="19"/>
  </w:num>
  <w:num w:numId="9">
    <w:abstractNumId w:val="10"/>
  </w:num>
  <w:num w:numId="10">
    <w:abstractNumId w:val="12"/>
  </w:num>
  <w:num w:numId="11">
    <w:abstractNumId w:val="1"/>
  </w:num>
  <w:num w:numId="12">
    <w:abstractNumId w:val="18"/>
  </w:num>
  <w:num w:numId="13">
    <w:abstractNumId w:val="4"/>
  </w:num>
  <w:num w:numId="14">
    <w:abstractNumId w:val="0"/>
  </w:num>
  <w:num w:numId="15">
    <w:abstractNumId w:val="11"/>
  </w:num>
  <w:num w:numId="16">
    <w:abstractNumId w:val="8"/>
  </w:num>
  <w:num w:numId="17">
    <w:abstractNumId w:val="9"/>
  </w:num>
  <w:num w:numId="18">
    <w:abstractNumId w:val="15"/>
  </w:num>
  <w:num w:numId="19">
    <w:abstractNumId w:val="5"/>
  </w:num>
  <w:num w:numId="20">
    <w:abstractNumId w:val="20"/>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280"/>
    <w:rsid w:val="00004040"/>
    <w:rsid w:val="000044CA"/>
    <w:rsid w:val="00020168"/>
    <w:rsid w:val="000347BF"/>
    <w:rsid w:val="00042A86"/>
    <w:rsid w:val="00044DD2"/>
    <w:rsid w:val="00046792"/>
    <w:rsid w:val="000814CF"/>
    <w:rsid w:val="000D4AC9"/>
    <w:rsid w:val="000F5529"/>
    <w:rsid w:val="00105400"/>
    <w:rsid w:val="001156A1"/>
    <w:rsid w:val="00117536"/>
    <w:rsid w:val="00131BEF"/>
    <w:rsid w:val="00143AB6"/>
    <w:rsid w:val="00143FE8"/>
    <w:rsid w:val="00180E8C"/>
    <w:rsid w:val="00194D1B"/>
    <w:rsid w:val="001A750D"/>
    <w:rsid w:val="001F52AB"/>
    <w:rsid w:val="0023610C"/>
    <w:rsid w:val="00275530"/>
    <w:rsid w:val="00277731"/>
    <w:rsid w:val="00287E06"/>
    <w:rsid w:val="00294476"/>
    <w:rsid w:val="002A05C1"/>
    <w:rsid w:val="002C315D"/>
    <w:rsid w:val="002D3A36"/>
    <w:rsid w:val="00356F67"/>
    <w:rsid w:val="00366C1D"/>
    <w:rsid w:val="003C0958"/>
    <w:rsid w:val="003E7BE9"/>
    <w:rsid w:val="00412AC5"/>
    <w:rsid w:val="00414FCD"/>
    <w:rsid w:val="004266C9"/>
    <w:rsid w:val="00441F3A"/>
    <w:rsid w:val="00447518"/>
    <w:rsid w:val="00447E8A"/>
    <w:rsid w:val="00456932"/>
    <w:rsid w:val="004639CB"/>
    <w:rsid w:val="00497D85"/>
    <w:rsid w:val="004C22F4"/>
    <w:rsid w:val="004D040F"/>
    <w:rsid w:val="004E6137"/>
    <w:rsid w:val="00521A51"/>
    <w:rsid w:val="005410D1"/>
    <w:rsid w:val="00557F80"/>
    <w:rsid w:val="005D1833"/>
    <w:rsid w:val="006276B1"/>
    <w:rsid w:val="0063728F"/>
    <w:rsid w:val="0074220F"/>
    <w:rsid w:val="007424E2"/>
    <w:rsid w:val="00761E02"/>
    <w:rsid w:val="0077155A"/>
    <w:rsid w:val="007A01B0"/>
    <w:rsid w:val="007C4123"/>
    <w:rsid w:val="007E4ABE"/>
    <w:rsid w:val="007F2AD5"/>
    <w:rsid w:val="008017E7"/>
    <w:rsid w:val="00802440"/>
    <w:rsid w:val="00807357"/>
    <w:rsid w:val="008124DF"/>
    <w:rsid w:val="00815535"/>
    <w:rsid w:val="0083561E"/>
    <w:rsid w:val="00837415"/>
    <w:rsid w:val="0085634B"/>
    <w:rsid w:val="00862B85"/>
    <w:rsid w:val="008A6013"/>
    <w:rsid w:val="008B2A97"/>
    <w:rsid w:val="008D34B0"/>
    <w:rsid w:val="008D695F"/>
    <w:rsid w:val="008F74D5"/>
    <w:rsid w:val="0090394C"/>
    <w:rsid w:val="00904F95"/>
    <w:rsid w:val="009160CB"/>
    <w:rsid w:val="009300C0"/>
    <w:rsid w:val="00933270"/>
    <w:rsid w:val="0095150A"/>
    <w:rsid w:val="009B475C"/>
    <w:rsid w:val="009E0802"/>
    <w:rsid w:val="00A03510"/>
    <w:rsid w:val="00A05FD9"/>
    <w:rsid w:val="00A235E4"/>
    <w:rsid w:val="00A32512"/>
    <w:rsid w:val="00A447E5"/>
    <w:rsid w:val="00A735A3"/>
    <w:rsid w:val="00AA29BF"/>
    <w:rsid w:val="00AA6947"/>
    <w:rsid w:val="00B168C4"/>
    <w:rsid w:val="00B41BEE"/>
    <w:rsid w:val="00B53605"/>
    <w:rsid w:val="00B643F4"/>
    <w:rsid w:val="00BD0773"/>
    <w:rsid w:val="00BD1B79"/>
    <w:rsid w:val="00BE4D60"/>
    <w:rsid w:val="00BE7E95"/>
    <w:rsid w:val="00C01FD8"/>
    <w:rsid w:val="00C427CA"/>
    <w:rsid w:val="00C60135"/>
    <w:rsid w:val="00C72797"/>
    <w:rsid w:val="00CA64B5"/>
    <w:rsid w:val="00CE2BE1"/>
    <w:rsid w:val="00D67B59"/>
    <w:rsid w:val="00D80008"/>
    <w:rsid w:val="00D95DD7"/>
    <w:rsid w:val="00E05280"/>
    <w:rsid w:val="00E62E13"/>
    <w:rsid w:val="00E6466D"/>
    <w:rsid w:val="00EE1840"/>
    <w:rsid w:val="00F00C78"/>
    <w:rsid w:val="00F17D64"/>
    <w:rsid w:val="00F363A8"/>
    <w:rsid w:val="00FB643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791ED"/>
  <w15:docId w15:val="{556482CE-EEC6-4931-87DB-4CAE1B96C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052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5280"/>
  </w:style>
  <w:style w:type="character" w:styleId="CommentReference">
    <w:name w:val="annotation reference"/>
    <w:basedOn w:val="DefaultParagraphFont"/>
    <w:uiPriority w:val="99"/>
    <w:semiHidden/>
    <w:unhideWhenUsed/>
    <w:rsid w:val="00E05280"/>
    <w:rPr>
      <w:sz w:val="16"/>
      <w:szCs w:val="16"/>
    </w:rPr>
  </w:style>
  <w:style w:type="paragraph" w:styleId="CommentText">
    <w:name w:val="annotation text"/>
    <w:basedOn w:val="Normal"/>
    <w:link w:val="CommentTextChar"/>
    <w:uiPriority w:val="99"/>
    <w:semiHidden/>
    <w:unhideWhenUsed/>
    <w:rsid w:val="00E05280"/>
    <w:pPr>
      <w:widowControl w:val="0"/>
      <w:overflowPunct w:val="0"/>
      <w:adjustRightInd w:val="0"/>
      <w:spacing w:after="0" w:line="240" w:lineRule="auto"/>
    </w:pPr>
    <w:rPr>
      <w:rFonts w:ascii="Times New Roman" w:hAnsi="Times New Roman" w:cs="Times New Roman"/>
      <w:kern w:val="28"/>
      <w:sz w:val="20"/>
      <w:szCs w:val="20"/>
      <w:lang w:val="en-US"/>
    </w:rPr>
  </w:style>
  <w:style w:type="character" w:customStyle="1" w:styleId="CommentTextChar">
    <w:name w:val="Comment Text Char"/>
    <w:basedOn w:val="DefaultParagraphFont"/>
    <w:link w:val="CommentText"/>
    <w:uiPriority w:val="99"/>
    <w:semiHidden/>
    <w:rsid w:val="00E05280"/>
    <w:rPr>
      <w:rFonts w:ascii="Times New Roman" w:eastAsiaTheme="minorEastAsia" w:hAnsi="Times New Roman" w:cs="Times New Roman"/>
      <w:kern w:val="28"/>
      <w:sz w:val="20"/>
      <w:szCs w:val="20"/>
      <w:lang w:val="en-US"/>
    </w:rPr>
  </w:style>
  <w:style w:type="paragraph" w:styleId="BalloonText">
    <w:name w:val="Balloon Text"/>
    <w:basedOn w:val="Normal"/>
    <w:link w:val="BalloonTextChar"/>
    <w:uiPriority w:val="99"/>
    <w:semiHidden/>
    <w:unhideWhenUsed/>
    <w:rsid w:val="00E052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280"/>
    <w:rPr>
      <w:rFonts w:ascii="Segoe UI" w:hAnsi="Segoe UI" w:cs="Segoe UI"/>
      <w:sz w:val="18"/>
      <w:szCs w:val="18"/>
    </w:rPr>
  </w:style>
  <w:style w:type="paragraph" w:styleId="ListParagraph">
    <w:name w:val="List Paragraph"/>
    <w:basedOn w:val="Normal"/>
    <w:link w:val="ListParagraphChar"/>
    <w:uiPriority w:val="34"/>
    <w:qFormat/>
    <w:rsid w:val="00557F80"/>
    <w:pPr>
      <w:ind w:left="720"/>
      <w:contextualSpacing/>
    </w:pPr>
  </w:style>
  <w:style w:type="paragraph" w:styleId="Header">
    <w:name w:val="header"/>
    <w:basedOn w:val="Normal"/>
    <w:link w:val="HeaderChar"/>
    <w:uiPriority w:val="99"/>
    <w:unhideWhenUsed/>
    <w:rsid w:val="00B643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3F4"/>
  </w:style>
  <w:style w:type="paragraph" w:styleId="CommentSubject">
    <w:name w:val="annotation subject"/>
    <w:basedOn w:val="CommentText"/>
    <w:next w:val="CommentText"/>
    <w:link w:val="CommentSubjectChar"/>
    <w:uiPriority w:val="99"/>
    <w:semiHidden/>
    <w:unhideWhenUsed/>
    <w:rsid w:val="0023610C"/>
    <w:pPr>
      <w:widowControl/>
      <w:overflowPunct/>
      <w:adjustRightInd/>
      <w:spacing w:after="160"/>
    </w:pPr>
    <w:rPr>
      <w:rFonts w:asciiTheme="minorHAnsi" w:eastAsiaTheme="minorHAnsi" w:hAnsiTheme="minorHAnsi" w:cstheme="minorBidi"/>
      <w:b/>
      <w:bCs/>
      <w:kern w:val="0"/>
      <w:lang w:val="en-GB"/>
    </w:rPr>
  </w:style>
  <w:style w:type="character" w:customStyle="1" w:styleId="CommentSubjectChar">
    <w:name w:val="Comment Subject Char"/>
    <w:basedOn w:val="CommentTextChar"/>
    <w:link w:val="CommentSubject"/>
    <w:uiPriority w:val="99"/>
    <w:semiHidden/>
    <w:rsid w:val="0023610C"/>
    <w:rPr>
      <w:rFonts w:ascii="Times New Roman" w:eastAsiaTheme="minorEastAsia" w:hAnsi="Times New Roman" w:cs="Times New Roman"/>
      <w:b/>
      <w:bCs/>
      <w:kern w:val="28"/>
      <w:sz w:val="20"/>
      <w:szCs w:val="20"/>
      <w:lang w:val="en-US"/>
    </w:rPr>
  </w:style>
  <w:style w:type="paragraph" w:styleId="NoSpacing">
    <w:name w:val="No Spacing"/>
    <w:uiPriority w:val="1"/>
    <w:qFormat/>
    <w:rsid w:val="00180E8C"/>
    <w:pPr>
      <w:spacing w:after="0" w:line="240" w:lineRule="auto"/>
    </w:pPr>
  </w:style>
  <w:style w:type="character" w:styleId="Hyperlink">
    <w:name w:val="Hyperlink"/>
    <w:basedOn w:val="DefaultParagraphFont"/>
    <w:uiPriority w:val="99"/>
    <w:unhideWhenUsed/>
    <w:rsid w:val="00A03510"/>
    <w:rPr>
      <w:color w:val="0000FF"/>
      <w:u w:val="single"/>
    </w:rPr>
  </w:style>
  <w:style w:type="character" w:customStyle="1" w:styleId="ListParagraphChar">
    <w:name w:val="List Paragraph Char"/>
    <w:link w:val="ListParagraph"/>
    <w:uiPriority w:val="34"/>
    <w:rsid w:val="00A03510"/>
  </w:style>
  <w:style w:type="paragraph" w:styleId="NormalWeb">
    <w:name w:val="Normal (Web)"/>
    <w:basedOn w:val="Normal"/>
    <w:uiPriority w:val="99"/>
    <w:semiHidden/>
    <w:unhideWhenUsed/>
    <w:rsid w:val="004C22F4"/>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BankNormal">
    <w:name w:val="BankNormal"/>
    <w:basedOn w:val="Normal"/>
    <w:uiPriority w:val="99"/>
    <w:rsid w:val="004C22F4"/>
    <w:pPr>
      <w:spacing w:after="240" w:line="240" w:lineRule="auto"/>
    </w:pPr>
    <w:rPr>
      <w:rFonts w:ascii="Courier New" w:eastAsiaTheme="minorHAnsi" w:hAnsi="Courier New" w:cs="Courier New"/>
      <w:sz w:val="24"/>
      <w:szCs w:val="24"/>
      <w:lang w:val="en-US"/>
    </w:rPr>
  </w:style>
  <w:style w:type="character" w:styleId="Emphasis">
    <w:name w:val="Emphasis"/>
    <w:uiPriority w:val="20"/>
    <w:qFormat/>
    <w:rsid w:val="004C22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820">
      <w:bodyDiv w:val="1"/>
      <w:marLeft w:val="0"/>
      <w:marRight w:val="0"/>
      <w:marTop w:val="0"/>
      <w:marBottom w:val="0"/>
      <w:divBdr>
        <w:top w:val="none" w:sz="0" w:space="0" w:color="auto"/>
        <w:left w:val="none" w:sz="0" w:space="0" w:color="auto"/>
        <w:bottom w:val="none" w:sz="0" w:space="0" w:color="auto"/>
        <w:right w:val="none" w:sz="0" w:space="0" w:color="auto"/>
      </w:divBdr>
    </w:div>
    <w:div w:id="14686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v@cv.jo.u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dp.org/content/dam/undp/documents/procurement/documents/IC%20-%20General%20Conditions.pdf%20%0d" TargetMode="External"/><Relationship Id="rId5" Type="http://schemas.openxmlformats.org/officeDocument/2006/relationships/webSettings" Target="webSettings.xml"/><Relationship Id="rId10" Type="http://schemas.openxmlformats.org/officeDocument/2006/relationships/hyperlink" Target="http://procurement-notices.undp.org/view_file.cfm?doc_id=45780" TargetMode="External"/><Relationship Id="rId4" Type="http://schemas.openxmlformats.org/officeDocument/2006/relationships/settings" Target="settings.xml"/><Relationship Id="rId9" Type="http://schemas.openxmlformats.org/officeDocument/2006/relationships/hyperlink" Target="http://sas.undp.org/Documents/P11_Personal_history_form.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AAA8-7A12-4F73-BBD6-00F8C890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Mekonnen</dc:creator>
  <cp:lastModifiedBy>D B</cp:lastModifiedBy>
  <cp:revision>2</cp:revision>
  <cp:lastPrinted>2017-05-02T12:27:00Z</cp:lastPrinted>
  <dcterms:created xsi:type="dcterms:W3CDTF">2017-05-02T12:32:00Z</dcterms:created>
  <dcterms:modified xsi:type="dcterms:W3CDTF">2017-05-02T12:32:00Z</dcterms:modified>
</cp:coreProperties>
</file>