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126" w:rsidRPr="00BD2CB7" w:rsidRDefault="00261126" w:rsidP="000D56BC">
      <w:pPr>
        <w:spacing w:after="0" w:line="240" w:lineRule="auto"/>
        <w:ind w:left="708"/>
        <w:rPr>
          <w:rFonts w:asciiTheme="majorHAnsi" w:hAnsiTheme="majorHAnsi"/>
          <w:b/>
          <w:bCs/>
          <w:sz w:val="24"/>
          <w:szCs w:val="24"/>
          <w:lang w:val="pt-PT"/>
        </w:rPr>
      </w:pPr>
      <w:r w:rsidRPr="00BD2CB7">
        <w:rPr>
          <w:rFonts w:asciiTheme="majorHAnsi" w:hAnsiTheme="majorHAnsi"/>
          <w:b/>
          <w:bCs/>
          <w:sz w:val="24"/>
          <w:szCs w:val="24"/>
          <w:lang w:val="pt-PT"/>
        </w:rPr>
        <w:t xml:space="preserve">                                                                                 </w:t>
      </w:r>
    </w:p>
    <w:p w:rsidR="00261126" w:rsidRPr="00BD2CB7" w:rsidRDefault="00261126" w:rsidP="000D56BC">
      <w:pPr>
        <w:spacing w:after="0" w:line="240" w:lineRule="auto"/>
        <w:ind w:left="708"/>
        <w:rPr>
          <w:rFonts w:asciiTheme="majorHAnsi" w:hAnsiTheme="majorHAnsi"/>
          <w:b/>
          <w:bCs/>
          <w:sz w:val="24"/>
          <w:szCs w:val="24"/>
          <w:lang w:val="pt-PT"/>
        </w:rPr>
      </w:pPr>
    </w:p>
    <w:p w:rsidR="009900F8" w:rsidRPr="00BD2CB7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 w:rsidRPr="00BD2CB7">
        <w:rPr>
          <w:rFonts w:asciiTheme="majorHAnsi" w:hAnsiTheme="majorHAnsi" w:cs="Calibri"/>
          <w:b/>
          <w:sz w:val="24"/>
          <w:szCs w:val="24"/>
          <w:lang w:val="pt-PT" w:eastAsia="ja-JP"/>
        </w:rPr>
        <w:t>Termos de referencia</w:t>
      </w:r>
    </w:p>
    <w:p w:rsidR="009900F8" w:rsidRPr="00BD2CB7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</w:p>
    <w:p w:rsidR="00525C30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>Recrutamento de um consultor</w:t>
      </w:r>
      <w:r w:rsidR="006A1DA1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nacional</w:t>
      </w: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para a </w:t>
      </w:r>
      <w:r w:rsidR="00CB3D70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análise dos recursos humanos, enquadrado na </w:t>
      </w: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>Avaliação Funcional da Estrutura da Administração Pública em Cabo Verde</w:t>
      </w:r>
      <w:r w:rsidR="00CB3D70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em curso, em equipe com o consultor líder já recrutado</w:t>
      </w:r>
    </w:p>
    <w:p w:rsidR="009900F8" w:rsidRPr="00BD2CB7" w:rsidRDefault="009900F8" w:rsidP="000D56BC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</w:p>
    <w:p w:rsidR="00525C30" w:rsidRPr="00BD2CB7" w:rsidRDefault="00525C30" w:rsidP="000D56BC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</w:p>
    <w:p w:rsidR="009900F8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>1.CONSULTING INFORMATION</w:t>
      </w:r>
    </w:p>
    <w:p w:rsidR="009900F8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</w:p>
    <w:p w:rsidR="009900F8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>
        <w:rPr>
          <w:rFonts w:asciiTheme="majorHAnsi" w:hAnsiTheme="majorHAnsi" w:cs="Calibri"/>
          <w:b/>
          <w:sz w:val="24"/>
          <w:szCs w:val="24"/>
          <w:lang w:val="pt-PT" w:eastAsia="ja-JP"/>
        </w:rPr>
        <w:t>Título: REESTRUTURAÇÃO FUNCIONAL</w:t>
      </w: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DA ADMINISTRAÇÃO PÚBLICA</w:t>
      </w:r>
    </w:p>
    <w:p w:rsidR="009900F8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>
        <w:rPr>
          <w:rFonts w:asciiTheme="majorHAnsi" w:hAnsiTheme="majorHAnsi" w:cs="Calibri"/>
          <w:b/>
          <w:sz w:val="24"/>
          <w:szCs w:val="24"/>
          <w:lang w:val="pt-PT" w:eastAsia="ja-JP"/>
        </w:rPr>
        <w:t>Departamento / Unidade: Governação</w:t>
      </w:r>
    </w:p>
    <w:p w:rsidR="009900F8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>Relatórios para</w:t>
      </w:r>
      <w:r w:rsidR="006A1DA1">
        <w:rPr>
          <w:rFonts w:asciiTheme="majorHAnsi" w:hAnsiTheme="majorHAnsi" w:cs="Calibri"/>
          <w:b/>
          <w:sz w:val="24"/>
          <w:szCs w:val="24"/>
          <w:lang w:val="pt-PT" w:eastAsia="ja-JP"/>
        </w:rPr>
        <w:t>: Chefe da Unidade de Governa</w:t>
      </w:r>
      <w:r>
        <w:rPr>
          <w:rFonts w:asciiTheme="majorHAnsi" w:hAnsiTheme="majorHAnsi" w:cs="Calibri"/>
          <w:b/>
          <w:sz w:val="24"/>
          <w:szCs w:val="24"/>
          <w:lang w:val="pt-PT" w:eastAsia="ja-JP"/>
        </w:rPr>
        <w:t>ção</w:t>
      </w:r>
    </w:p>
    <w:p w:rsidR="009900F8" w:rsidRP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Local de </w:t>
      </w:r>
      <w:r w:rsidR="006A1DA1"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>Afetação</w:t>
      </w:r>
      <w:r w:rsidRPr="009900F8">
        <w:rPr>
          <w:rFonts w:asciiTheme="majorHAnsi" w:hAnsiTheme="majorHAnsi" w:cs="Calibri"/>
          <w:b/>
          <w:sz w:val="24"/>
          <w:szCs w:val="24"/>
          <w:lang w:val="pt-PT" w:eastAsia="ja-JP"/>
        </w:rPr>
        <w:t>: Cabo Verde</w:t>
      </w:r>
    </w:p>
    <w:p w:rsidR="009900F8" w:rsidRPr="009900F8" w:rsidRDefault="00231B60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>
        <w:rPr>
          <w:rFonts w:asciiTheme="majorHAnsi" w:hAnsiTheme="majorHAnsi" w:cs="Calibri"/>
          <w:b/>
          <w:sz w:val="24"/>
          <w:szCs w:val="24"/>
          <w:lang w:val="pt-PT" w:eastAsia="ja-JP"/>
        </w:rPr>
        <w:t>Deslocações</w:t>
      </w:r>
      <w:r w:rsidR="00EE0CBB">
        <w:rPr>
          <w:rFonts w:asciiTheme="majorHAnsi" w:hAnsiTheme="majorHAnsi" w:cs="Calibri"/>
          <w:b/>
          <w:sz w:val="24"/>
          <w:szCs w:val="24"/>
          <w:lang w:val="pt-PT" w:eastAsia="ja-JP"/>
        </w:rPr>
        <w:t>:</w:t>
      </w:r>
      <w:r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</w:t>
      </w:r>
      <w:r w:rsidR="00CB3D70">
        <w:rPr>
          <w:rFonts w:asciiTheme="majorHAnsi" w:hAnsiTheme="majorHAnsi" w:cs="Calibri"/>
          <w:b/>
          <w:sz w:val="24"/>
          <w:szCs w:val="24"/>
          <w:lang w:val="pt-PT" w:eastAsia="ja-JP"/>
        </w:rPr>
        <w:t>de acordo com as necessidades</w:t>
      </w:r>
    </w:p>
    <w:p w:rsidR="009900F8" w:rsidRPr="00BD2CB7" w:rsidRDefault="009F2631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>
        <w:rPr>
          <w:rFonts w:asciiTheme="majorHAnsi" w:hAnsiTheme="majorHAnsi" w:cs="Calibri"/>
          <w:b/>
          <w:sz w:val="24"/>
          <w:szCs w:val="24"/>
          <w:lang w:val="pt-PT" w:eastAsia="ja-JP"/>
        </w:rPr>
        <w:t>Duração da atribuição: 60</w:t>
      </w:r>
      <w:r w:rsidR="009900F8" w:rsidRPr="00BD2CB7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dias</w:t>
      </w:r>
      <w:r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úteis</w:t>
      </w:r>
    </w:p>
    <w:p w:rsidR="009900F8" w:rsidRDefault="009900F8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  <w:r w:rsidRPr="00BD2CB7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Data de </w:t>
      </w:r>
      <w:r w:rsidR="00EE0CBB">
        <w:rPr>
          <w:rFonts w:asciiTheme="majorHAnsi" w:hAnsiTheme="majorHAnsi" w:cs="Calibri"/>
          <w:b/>
          <w:sz w:val="24"/>
          <w:szCs w:val="24"/>
          <w:lang w:val="pt-PT" w:eastAsia="ja-JP"/>
        </w:rPr>
        <w:t>Término</w:t>
      </w:r>
      <w:r w:rsidRPr="00BD2CB7">
        <w:rPr>
          <w:rFonts w:asciiTheme="majorHAnsi" w:hAnsiTheme="majorHAnsi" w:cs="Calibri"/>
          <w:b/>
          <w:sz w:val="24"/>
          <w:szCs w:val="24"/>
          <w:lang w:val="pt-PT" w:eastAsia="ja-JP"/>
        </w:rPr>
        <w:t>:</w:t>
      </w:r>
      <w:r w:rsidR="00EE0CBB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27 de </w:t>
      </w:r>
      <w:proofErr w:type="gramStart"/>
      <w:r w:rsidR="00EE0CBB">
        <w:rPr>
          <w:rFonts w:asciiTheme="majorHAnsi" w:hAnsiTheme="majorHAnsi" w:cs="Calibri"/>
          <w:b/>
          <w:sz w:val="24"/>
          <w:szCs w:val="24"/>
          <w:lang w:val="pt-PT" w:eastAsia="ja-JP"/>
        </w:rPr>
        <w:t>Fevereiro</w:t>
      </w:r>
      <w:proofErr w:type="gramEnd"/>
      <w:r w:rsidR="00EE0CBB">
        <w:rPr>
          <w:rFonts w:asciiTheme="majorHAnsi" w:hAnsiTheme="majorHAnsi" w:cs="Calibri"/>
          <w:b/>
          <w:sz w:val="24"/>
          <w:szCs w:val="24"/>
          <w:lang w:val="pt-PT" w:eastAsia="ja-JP"/>
        </w:rPr>
        <w:t xml:space="preserve"> 2018 </w:t>
      </w:r>
    </w:p>
    <w:p w:rsidR="00EE0CBB" w:rsidRPr="00BD2CB7" w:rsidRDefault="00EE0CBB" w:rsidP="009900F8">
      <w:pPr>
        <w:spacing w:after="0" w:line="240" w:lineRule="auto"/>
        <w:ind w:left="708"/>
        <w:rPr>
          <w:rFonts w:asciiTheme="majorHAnsi" w:hAnsiTheme="majorHAnsi" w:cs="Calibri"/>
          <w:b/>
          <w:sz w:val="24"/>
          <w:szCs w:val="24"/>
          <w:lang w:val="pt-PT" w:eastAsia="ja-JP"/>
        </w:rPr>
      </w:pPr>
    </w:p>
    <w:p w:rsidR="00A94083" w:rsidRPr="00BD2CB7" w:rsidRDefault="00116DC2" w:rsidP="000D56BC">
      <w:pPr>
        <w:pStyle w:val="Heading2"/>
        <w:spacing w:before="0" w:line="240" w:lineRule="auto"/>
        <w:ind w:left="708"/>
        <w:rPr>
          <w:b/>
          <w:color w:val="auto"/>
          <w:sz w:val="24"/>
          <w:szCs w:val="24"/>
          <w:lang w:val="pt-PT"/>
        </w:rPr>
      </w:pPr>
      <w:r w:rsidRPr="00BD2CB7">
        <w:rPr>
          <w:b/>
          <w:color w:val="auto"/>
          <w:sz w:val="24"/>
          <w:szCs w:val="24"/>
          <w:lang w:val="pt-PT"/>
        </w:rPr>
        <w:t>2.</w:t>
      </w:r>
      <w:r w:rsidR="008041B2" w:rsidRPr="00BD2CB7">
        <w:rPr>
          <w:b/>
          <w:color w:val="auto"/>
          <w:sz w:val="24"/>
          <w:szCs w:val="24"/>
          <w:lang w:val="pt-PT"/>
        </w:rPr>
        <w:t>Context</w:t>
      </w:r>
      <w:r w:rsidR="004C18C1" w:rsidRPr="00BD2CB7">
        <w:rPr>
          <w:b/>
          <w:color w:val="auto"/>
          <w:sz w:val="24"/>
          <w:szCs w:val="24"/>
          <w:lang w:val="pt-PT"/>
        </w:rPr>
        <w:t>o e</w:t>
      </w:r>
      <w:r w:rsidR="00A94083" w:rsidRPr="00BD2CB7">
        <w:rPr>
          <w:b/>
          <w:color w:val="auto"/>
          <w:sz w:val="24"/>
          <w:szCs w:val="24"/>
          <w:lang w:val="pt-PT"/>
        </w:rPr>
        <w:t xml:space="preserve"> Justifica</w:t>
      </w:r>
      <w:r w:rsidR="004C18C1" w:rsidRPr="00BD2CB7">
        <w:rPr>
          <w:b/>
          <w:color w:val="auto"/>
          <w:sz w:val="24"/>
          <w:szCs w:val="24"/>
          <w:lang w:val="pt-PT"/>
        </w:rPr>
        <w:t>ção</w:t>
      </w:r>
      <w:r w:rsidR="00A94083" w:rsidRPr="00BD2CB7">
        <w:rPr>
          <w:b/>
          <w:color w:val="auto"/>
          <w:sz w:val="24"/>
          <w:szCs w:val="24"/>
          <w:lang w:val="pt-PT"/>
        </w:rPr>
        <w:t xml:space="preserve"> </w:t>
      </w:r>
    </w:p>
    <w:p w:rsidR="00EB2CCE" w:rsidRPr="00BD2CB7" w:rsidRDefault="00EB2CCE" w:rsidP="00EB2CCE">
      <w:pPr>
        <w:rPr>
          <w:lang w:val="pt-PT"/>
        </w:rPr>
      </w:pPr>
    </w:p>
    <w:p w:rsidR="00231B60" w:rsidRPr="00231B60" w:rsidRDefault="00231B60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231B60">
        <w:rPr>
          <w:rFonts w:asciiTheme="majorHAnsi" w:hAnsiTheme="majorHAnsi"/>
          <w:sz w:val="24"/>
          <w:szCs w:val="24"/>
          <w:lang w:val="pt-PT"/>
        </w:rPr>
        <w:t>Cabo Verde é um</w:t>
      </w:r>
      <w:r>
        <w:rPr>
          <w:rFonts w:asciiTheme="majorHAnsi" w:hAnsiTheme="majorHAnsi"/>
          <w:sz w:val="24"/>
          <w:szCs w:val="24"/>
          <w:lang w:val="pt-PT"/>
        </w:rPr>
        <w:t xml:space="preserve"> país </w:t>
      </w:r>
      <w:r w:rsidRPr="00231B60">
        <w:rPr>
          <w:rFonts w:asciiTheme="majorHAnsi" w:hAnsiTheme="majorHAnsi"/>
          <w:sz w:val="24"/>
          <w:szCs w:val="24"/>
          <w:lang w:val="pt-PT"/>
        </w:rPr>
        <w:t>arquipelágico</w:t>
      </w:r>
      <w:r>
        <w:rPr>
          <w:rFonts w:asciiTheme="majorHAnsi" w:hAnsiTheme="majorHAnsi"/>
          <w:sz w:val="24"/>
          <w:szCs w:val="24"/>
          <w:lang w:val="pt-PT"/>
        </w:rPr>
        <w:t>, africano,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6A1DA1">
        <w:rPr>
          <w:rFonts w:asciiTheme="majorHAnsi" w:hAnsiTheme="majorHAnsi"/>
          <w:sz w:val="24"/>
          <w:szCs w:val="24"/>
          <w:lang w:val="pt-PT"/>
        </w:rPr>
        <w:t>de 4033 Km quadrados, situado no hemisfério norte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do Oceano Atlântico. Cabo Verde tem cerca de 500.000 habitantes com uma diáspora</w:t>
      </w:r>
      <w:r w:rsidR="006A1DA1">
        <w:rPr>
          <w:rFonts w:asciiTheme="majorHAnsi" w:hAnsiTheme="majorHAnsi"/>
          <w:sz w:val="24"/>
          <w:szCs w:val="24"/>
          <w:lang w:val="pt-PT"/>
        </w:rPr>
        <w:t xml:space="preserve"> significativa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, a maior parte concentrada na Europa e Estados Unidos da América. Cabo Verde é uma democracia </w:t>
      </w:r>
      <w:r>
        <w:rPr>
          <w:rFonts w:asciiTheme="majorHAnsi" w:hAnsiTheme="majorHAnsi"/>
          <w:sz w:val="24"/>
          <w:szCs w:val="24"/>
          <w:lang w:val="pt-PT"/>
        </w:rPr>
        <w:t>que funciona,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as eleições são realizadas periodicamente </w:t>
      </w:r>
      <w:r w:rsidR="004937B7">
        <w:rPr>
          <w:rFonts w:asciiTheme="majorHAnsi" w:hAnsiTheme="majorHAnsi"/>
          <w:sz w:val="24"/>
          <w:szCs w:val="24"/>
          <w:lang w:val="pt-PT"/>
        </w:rPr>
        <w:t>com natural alternância</w:t>
      </w:r>
      <w:r>
        <w:rPr>
          <w:rFonts w:asciiTheme="majorHAnsi" w:hAnsiTheme="majorHAnsi"/>
          <w:sz w:val="24"/>
          <w:szCs w:val="24"/>
          <w:lang w:val="pt-PT"/>
        </w:rPr>
        <w:t xml:space="preserve"> no exercício do poder</w:t>
      </w:r>
      <w:r w:rsidR="004937B7">
        <w:rPr>
          <w:rFonts w:asciiTheme="majorHAnsi" w:hAnsiTheme="majorHAnsi"/>
          <w:sz w:val="24"/>
          <w:szCs w:val="24"/>
          <w:lang w:val="pt-PT"/>
        </w:rPr>
        <w:t>.</w:t>
      </w:r>
      <w:r w:rsidR="006A1DA1">
        <w:rPr>
          <w:rFonts w:asciiTheme="majorHAnsi" w:hAnsiTheme="majorHAnsi"/>
          <w:sz w:val="24"/>
          <w:szCs w:val="24"/>
          <w:lang w:val="pt-PT"/>
        </w:rPr>
        <w:t xml:space="preserve"> É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um país de rendimento médio</w:t>
      </w:r>
      <w:r w:rsidR="006A1DA1">
        <w:rPr>
          <w:rFonts w:asciiTheme="majorHAnsi" w:hAnsiTheme="majorHAnsi"/>
          <w:sz w:val="24"/>
          <w:szCs w:val="24"/>
          <w:lang w:val="pt-PT"/>
        </w:rPr>
        <w:t xml:space="preserve"> baixo e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6A1DA1">
        <w:rPr>
          <w:rFonts w:asciiTheme="majorHAnsi" w:hAnsiTheme="majorHAnsi"/>
          <w:sz w:val="24"/>
          <w:szCs w:val="24"/>
          <w:lang w:val="pt-PT"/>
        </w:rPr>
        <w:t>a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taxa de crescimento económico de 2% é considerada insuficiente para um desenvolvimento sustentado. O rácio da dívida pública, que deverá atingir mais de 120% do PIB em 2017, é motivo de preocupação. A ajuda pública ao desenvolvimento está a diminuir. A taxa de pobreza é de 24,2% (a pobreza extrema é de 9,9%). O desemprego é especialmente elevado entre os 15-24 anos (28,6%), enquanto a média nacional é de 12%. O aumento do déficit fiscal levantou questões sobre os custos do setor público atual e</w:t>
      </w:r>
      <w:r w:rsidR="004937B7">
        <w:rPr>
          <w:rFonts w:asciiTheme="majorHAnsi" w:hAnsiTheme="majorHAnsi"/>
          <w:sz w:val="24"/>
          <w:szCs w:val="24"/>
          <w:lang w:val="pt-PT"/>
        </w:rPr>
        <w:t xml:space="preserve"> </w:t>
      </w:r>
      <w:r w:rsidRPr="00231B60">
        <w:rPr>
          <w:rFonts w:asciiTheme="majorHAnsi" w:hAnsiTheme="majorHAnsi"/>
          <w:sz w:val="24"/>
          <w:szCs w:val="24"/>
          <w:lang w:val="pt-PT"/>
        </w:rPr>
        <w:t>o retorno dos investimentos públicos. Uma cidadania mais exigente e o setor privado colocam uma pressão adicional sobre o desempenho do serviço público. Sem su</w:t>
      </w:r>
      <w:r w:rsidR="00474CF7">
        <w:rPr>
          <w:rFonts w:asciiTheme="majorHAnsi" w:hAnsiTheme="majorHAnsi"/>
          <w:sz w:val="24"/>
          <w:szCs w:val="24"/>
          <w:lang w:val="pt-PT"/>
        </w:rPr>
        <w:t>rpresa, surgiu um debate sobre a dimensão da Administração Publica, a sua responsabilidade na prestação de serviço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público </w:t>
      </w:r>
      <w:r w:rsidR="00474CF7">
        <w:rPr>
          <w:rFonts w:asciiTheme="majorHAnsi" w:hAnsiTheme="majorHAnsi"/>
          <w:sz w:val="24"/>
          <w:szCs w:val="24"/>
          <w:lang w:val="pt-PT"/>
        </w:rPr>
        <w:t>com eficiência e eficácia e de forma</w:t>
      </w:r>
      <w:r w:rsidRPr="00231B60">
        <w:rPr>
          <w:rFonts w:asciiTheme="majorHAnsi" w:hAnsiTheme="majorHAnsi"/>
          <w:sz w:val="24"/>
          <w:szCs w:val="24"/>
          <w:lang w:val="pt-PT"/>
        </w:rPr>
        <w:t xml:space="preserve"> inclusiv</w:t>
      </w:r>
      <w:r w:rsidR="00474CF7">
        <w:rPr>
          <w:rFonts w:asciiTheme="majorHAnsi" w:hAnsiTheme="majorHAnsi"/>
          <w:sz w:val="24"/>
          <w:szCs w:val="24"/>
          <w:lang w:val="pt-PT"/>
        </w:rPr>
        <w:t>a</w:t>
      </w:r>
      <w:r w:rsidRPr="00231B60">
        <w:rPr>
          <w:rFonts w:asciiTheme="majorHAnsi" w:hAnsiTheme="majorHAnsi"/>
          <w:sz w:val="24"/>
          <w:szCs w:val="24"/>
          <w:lang w:val="pt-PT"/>
        </w:rPr>
        <w:t>.</w:t>
      </w:r>
    </w:p>
    <w:p w:rsidR="004937B7" w:rsidRDefault="004937B7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231B60" w:rsidRPr="00231B60" w:rsidRDefault="004937B7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>O novo Governo</w:t>
      </w:r>
      <w:r w:rsidR="00231B60" w:rsidRPr="00231B60">
        <w:rPr>
          <w:rFonts w:asciiTheme="majorHAnsi" w:hAnsiTheme="majorHAnsi"/>
          <w:sz w:val="24"/>
          <w:szCs w:val="24"/>
          <w:lang w:val="pt-PT"/>
        </w:rPr>
        <w:t xml:space="preserve"> definiu um plano de </w:t>
      </w:r>
      <w:r w:rsidRPr="00231B60">
        <w:rPr>
          <w:rFonts w:asciiTheme="majorHAnsi" w:hAnsiTheme="majorHAnsi"/>
          <w:sz w:val="24"/>
          <w:szCs w:val="24"/>
          <w:lang w:val="pt-PT"/>
        </w:rPr>
        <w:t>ação</w:t>
      </w:r>
      <w:r w:rsidR="00231B60" w:rsidRPr="00231B60">
        <w:rPr>
          <w:rFonts w:asciiTheme="majorHAnsi" w:hAnsiTheme="majorHAnsi"/>
          <w:sz w:val="24"/>
          <w:szCs w:val="24"/>
          <w:lang w:val="pt-PT"/>
        </w:rPr>
        <w:t xml:space="preserve"> a curto prazo que elegeu cinco pilares estratégicos, incluindo o compromisso d</w:t>
      </w:r>
      <w:r>
        <w:rPr>
          <w:rFonts w:asciiTheme="majorHAnsi" w:hAnsiTheme="majorHAnsi"/>
          <w:sz w:val="24"/>
          <w:szCs w:val="24"/>
          <w:lang w:val="pt-PT"/>
        </w:rPr>
        <w:t>e relançar a economia</w:t>
      </w:r>
      <w:r w:rsidR="00231B60" w:rsidRPr="00231B60">
        <w:rPr>
          <w:rFonts w:asciiTheme="majorHAnsi" w:hAnsiTheme="majorHAnsi"/>
          <w:sz w:val="24"/>
          <w:szCs w:val="24"/>
          <w:lang w:val="pt-PT"/>
        </w:rPr>
        <w:t xml:space="preserve"> para promover um crescimento económico sustentável com vista a aumentar a segurança, combater o desemprego e</w:t>
      </w:r>
      <w:r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231B60" w:rsidRPr="00231B60">
        <w:rPr>
          <w:rFonts w:asciiTheme="majorHAnsi" w:hAnsiTheme="majorHAnsi"/>
          <w:sz w:val="24"/>
          <w:szCs w:val="24"/>
          <w:lang w:val="pt-PT"/>
        </w:rPr>
        <w:t xml:space="preserve">a pobreza. Para atingir estes </w:t>
      </w:r>
      <w:r w:rsidRPr="00231B60">
        <w:rPr>
          <w:rFonts w:asciiTheme="majorHAnsi" w:hAnsiTheme="majorHAnsi"/>
          <w:sz w:val="24"/>
          <w:szCs w:val="24"/>
          <w:lang w:val="pt-PT"/>
        </w:rPr>
        <w:t>objetivos</w:t>
      </w:r>
      <w:r w:rsidR="00231B60" w:rsidRPr="00231B60">
        <w:rPr>
          <w:rFonts w:asciiTheme="majorHAnsi" w:hAnsiTheme="majorHAnsi"/>
          <w:sz w:val="24"/>
          <w:szCs w:val="24"/>
          <w:lang w:val="pt-PT"/>
        </w:rPr>
        <w:t xml:space="preserve"> estratégicos, é necessário melhorar a qualidade da governação e do desempenho da administração pública</w:t>
      </w:r>
    </w:p>
    <w:p w:rsidR="00231B60" w:rsidRPr="00BD2CB7" w:rsidRDefault="00231B60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AA4099" w:rsidRPr="00BD2CB7" w:rsidRDefault="00AA4099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495BA5" w:rsidRPr="00495BA5" w:rsidRDefault="00495BA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95BA5">
        <w:rPr>
          <w:rFonts w:asciiTheme="majorHAnsi" w:hAnsiTheme="majorHAnsi" w:cs="Arial"/>
          <w:sz w:val="24"/>
          <w:szCs w:val="24"/>
          <w:lang w:val="pt-PT"/>
        </w:rPr>
        <w:lastRenderedPageBreak/>
        <w:t>O governo também se comprometeu a aumentar a transparência através do fortalecimento de mecanismos para prevenir a</w:t>
      </w:r>
      <w:r>
        <w:rPr>
          <w:rFonts w:asciiTheme="majorHAnsi" w:hAnsiTheme="majorHAnsi" w:cs="Arial"/>
          <w:sz w:val="24"/>
          <w:szCs w:val="24"/>
          <w:lang w:val="pt-PT"/>
        </w:rPr>
        <w:t xml:space="preserve"> corrupção nos setores públicos, r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econhece a importância de promover a regulamentação da administração aberta e da governa</w:t>
      </w:r>
      <w:r>
        <w:rPr>
          <w:rFonts w:asciiTheme="majorHAnsi" w:hAnsiTheme="majorHAnsi" w:cs="Arial"/>
          <w:sz w:val="24"/>
          <w:szCs w:val="24"/>
          <w:lang w:val="pt-PT"/>
        </w:rPr>
        <w:t>ção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, com base nos princípios estabelecidos na Constituição e na Legislação de Procedimentos Administrativos. É intenção do Governo construir uma máquina pública de excelência e eficiência, ao serviço dos cidadãos</w:t>
      </w:r>
      <w:r w:rsidR="00735DC4">
        <w:rPr>
          <w:rFonts w:asciiTheme="majorHAnsi" w:hAnsiTheme="majorHAnsi" w:cs="Arial"/>
          <w:sz w:val="24"/>
          <w:szCs w:val="24"/>
          <w:lang w:val="pt-PT"/>
        </w:rPr>
        <w:t xml:space="preserve"> contribuindo para um crescimento económico robusto e um desenvolvimento sustentável.</w:t>
      </w:r>
    </w:p>
    <w:p w:rsidR="00D35336" w:rsidRDefault="00D35336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495BA5" w:rsidRPr="00495BA5" w:rsidRDefault="00495BA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95BA5">
        <w:rPr>
          <w:rFonts w:asciiTheme="majorHAnsi" w:hAnsiTheme="majorHAnsi" w:cs="Arial"/>
          <w:sz w:val="24"/>
          <w:szCs w:val="24"/>
          <w:lang w:val="pt-PT"/>
        </w:rPr>
        <w:t>A Admi</w:t>
      </w:r>
      <w:r w:rsidR="003142F4">
        <w:rPr>
          <w:rFonts w:asciiTheme="majorHAnsi" w:hAnsiTheme="majorHAnsi" w:cs="Arial"/>
          <w:sz w:val="24"/>
          <w:szCs w:val="24"/>
          <w:lang w:val="pt-PT"/>
        </w:rPr>
        <w:t xml:space="preserve">nistração Pública cabo-verdiana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é constituída por</w:t>
      </w:r>
      <w:r w:rsidR="003142F4">
        <w:rPr>
          <w:rFonts w:asciiTheme="majorHAnsi" w:hAnsiTheme="majorHAnsi" w:cs="Arial"/>
          <w:sz w:val="24"/>
          <w:szCs w:val="24"/>
          <w:lang w:val="pt-PT"/>
        </w:rPr>
        <w:t xml:space="preserve"> instituições centrais e locais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e o seu</w:t>
      </w:r>
      <w:r w:rsidR="003142F4">
        <w:rPr>
          <w:rFonts w:asciiTheme="majorHAnsi" w:hAnsiTheme="majorHAnsi" w:cs="Arial"/>
          <w:sz w:val="24"/>
          <w:szCs w:val="24"/>
          <w:lang w:val="pt-PT"/>
        </w:rPr>
        <w:t xml:space="preserve"> bom ou mau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desempenho </w:t>
      </w:r>
      <w:r w:rsidR="003142F4">
        <w:rPr>
          <w:rFonts w:asciiTheme="majorHAnsi" w:hAnsiTheme="majorHAnsi" w:cs="Arial"/>
          <w:sz w:val="24"/>
          <w:szCs w:val="24"/>
          <w:lang w:val="pt-PT"/>
        </w:rPr>
        <w:t xml:space="preserve">afigura-se como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um dos fatores críticos para o desenvolvimento do país. </w:t>
      </w:r>
      <w:r w:rsidR="003142F4">
        <w:rPr>
          <w:rFonts w:asciiTheme="majorHAnsi" w:hAnsiTheme="majorHAnsi" w:cs="Arial"/>
          <w:sz w:val="24"/>
          <w:szCs w:val="24"/>
          <w:lang w:val="pt-PT"/>
        </w:rPr>
        <w:t xml:space="preserve">Ela </w:t>
      </w:r>
      <w:r w:rsidR="00D35336">
        <w:rPr>
          <w:rFonts w:asciiTheme="majorHAnsi" w:hAnsiTheme="majorHAnsi" w:cs="Arial"/>
          <w:sz w:val="24"/>
          <w:szCs w:val="24"/>
          <w:lang w:val="pt-PT"/>
        </w:rPr>
        <w:t>é referida como</w:t>
      </w:r>
      <w:r w:rsidR="003142F4">
        <w:rPr>
          <w:rFonts w:asciiTheme="majorHAnsi" w:hAnsiTheme="majorHAnsi" w:cs="Arial"/>
          <w:sz w:val="24"/>
          <w:szCs w:val="24"/>
          <w:lang w:val="pt-PT"/>
        </w:rPr>
        <w:t xml:space="preserve"> excessivamente centralizada</w:t>
      </w:r>
      <w:r w:rsidR="002D6356">
        <w:rPr>
          <w:rFonts w:asciiTheme="majorHAnsi" w:hAnsiTheme="majorHAnsi" w:cs="Arial"/>
          <w:sz w:val="24"/>
          <w:szCs w:val="24"/>
          <w:lang w:val="pt-PT"/>
        </w:rPr>
        <w:t xml:space="preserve"> com um deficiente </w:t>
      </w:r>
      <w:r w:rsidR="002A60AD">
        <w:rPr>
          <w:rFonts w:asciiTheme="majorHAnsi" w:hAnsiTheme="majorHAnsi" w:cs="Arial"/>
          <w:sz w:val="24"/>
          <w:szCs w:val="24"/>
          <w:lang w:val="pt-PT"/>
        </w:rPr>
        <w:t>planeamento, orientada</w:t>
      </w:r>
      <w:r w:rsidR="002D6356">
        <w:rPr>
          <w:rFonts w:asciiTheme="majorHAnsi" w:hAnsiTheme="majorHAnsi" w:cs="Arial"/>
          <w:sz w:val="24"/>
          <w:szCs w:val="24"/>
          <w:lang w:val="pt-PT"/>
        </w:rPr>
        <w:t xml:space="preserve"> mais para processos do que para resultados/serviço ao cliente, com recursos humanos desajustados às necessidades do desenvolvimento e com fraca capacidade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institucional para absorver inovações a nível central e local.</w:t>
      </w:r>
      <w:r w:rsidR="003F4DAC">
        <w:rPr>
          <w:rFonts w:asciiTheme="majorHAnsi" w:hAnsiTheme="majorHAnsi" w:cs="Arial"/>
          <w:sz w:val="24"/>
          <w:szCs w:val="24"/>
          <w:lang w:val="pt-PT"/>
        </w:rPr>
        <w:t xml:space="preserve"> O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desafio é</w:t>
      </w:r>
      <w:r w:rsidR="00A84006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reestruturar a </w:t>
      </w:r>
      <w:r w:rsidR="00A84006">
        <w:rPr>
          <w:rFonts w:asciiTheme="majorHAnsi" w:hAnsiTheme="majorHAnsi" w:cs="Arial"/>
          <w:sz w:val="24"/>
          <w:szCs w:val="24"/>
          <w:lang w:val="pt-PT"/>
        </w:rPr>
        <w:t>maquina publica para que sirva de forma mais adequada os cidadãos e empresas</w:t>
      </w:r>
      <w:r w:rsidR="00D35336">
        <w:rPr>
          <w:rFonts w:asciiTheme="majorHAnsi" w:hAnsiTheme="majorHAnsi" w:cs="Arial"/>
          <w:sz w:val="24"/>
          <w:szCs w:val="24"/>
          <w:lang w:val="pt-PT"/>
        </w:rPr>
        <w:t>,</w:t>
      </w:r>
      <w:r w:rsidR="00A84006">
        <w:rPr>
          <w:rFonts w:asciiTheme="majorHAnsi" w:hAnsiTheme="majorHAnsi" w:cs="Arial"/>
          <w:sz w:val="24"/>
          <w:szCs w:val="24"/>
          <w:lang w:val="pt-PT"/>
        </w:rPr>
        <w:t xml:space="preserve"> tornando-se num efetivo impulsionador do desenvolvimento.</w:t>
      </w:r>
    </w:p>
    <w:p w:rsidR="00B86590" w:rsidRDefault="00B86590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647B89" w:rsidRDefault="00495BA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O novo Governo de Cabo Verde, que assumiu o poder em </w:t>
      </w:r>
      <w:proofErr w:type="gramStart"/>
      <w:r w:rsidRPr="00495BA5">
        <w:rPr>
          <w:rFonts w:asciiTheme="majorHAnsi" w:hAnsiTheme="majorHAnsi" w:cs="Arial"/>
          <w:sz w:val="24"/>
          <w:szCs w:val="24"/>
          <w:lang w:val="pt-PT"/>
        </w:rPr>
        <w:t>Abril</w:t>
      </w:r>
      <w:proofErr w:type="gramEnd"/>
      <w:r w:rsidR="00EE505B">
        <w:rPr>
          <w:rFonts w:asciiTheme="majorHAnsi" w:hAnsiTheme="majorHAnsi" w:cs="Arial"/>
          <w:sz w:val="24"/>
          <w:szCs w:val="24"/>
          <w:lang w:val="pt-PT"/>
        </w:rPr>
        <w:t xml:space="preserve"> de 2016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, após as eleições de Março de 2016, subscreveu uma redefinição do tamanho e das atribuições do sistema de administração p</w:t>
      </w:r>
      <w:r w:rsidR="002A60AD">
        <w:rPr>
          <w:rFonts w:asciiTheme="majorHAnsi" w:hAnsiTheme="majorHAnsi" w:cs="Arial"/>
          <w:sz w:val="24"/>
          <w:szCs w:val="24"/>
          <w:lang w:val="pt-PT"/>
        </w:rPr>
        <w:t>ública. A redução do número de M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inistérios e</w:t>
      </w:r>
      <w:r w:rsidR="00535CA1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a redução de algumas estruturas organizacionais </w:t>
      </w:r>
      <w:r w:rsidR="00535CA1">
        <w:rPr>
          <w:rFonts w:asciiTheme="majorHAnsi" w:hAnsiTheme="majorHAnsi" w:cs="Arial"/>
          <w:sz w:val="24"/>
          <w:szCs w:val="24"/>
          <w:lang w:val="pt-PT"/>
        </w:rPr>
        <w:t xml:space="preserve">tem como objetivo principal o reforço da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coordenação e</w:t>
      </w:r>
      <w:r w:rsidR="00535CA1">
        <w:rPr>
          <w:rFonts w:asciiTheme="majorHAnsi" w:hAnsiTheme="majorHAnsi" w:cs="Arial"/>
          <w:sz w:val="24"/>
          <w:szCs w:val="24"/>
          <w:lang w:val="pt-PT"/>
        </w:rPr>
        <w:t xml:space="preserve"> d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o nível de eficiência da administração pública</w:t>
      </w:r>
      <w:r w:rsidR="00535CA1">
        <w:rPr>
          <w:rFonts w:asciiTheme="majorHAnsi" w:hAnsiTheme="majorHAnsi" w:cs="Arial"/>
          <w:sz w:val="24"/>
          <w:szCs w:val="24"/>
          <w:lang w:val="pt-PT"/>
        </w:rPr>
        <w:t>, reduzindo-se os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circuitos, elimina</w:t>
      </w:r>
      <w:r w:rsidR="00535CA1">
        <w:rPr>
          <w:rFonts w:asciiTheme="majorHAnsi" w:hAnsiTheme="majorHAnsi" w:cs="Arial"/>
          <w:sz w:val="24"/>
          <w:szCs w:val="24"/>
          <w:lang w:val="pt-PT"/>
        </w:rPr>
        <w:t>ndo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desperdício de recursos e procedimentos desnecessários para promover a eficiência e</w:t>
      </w:r>
      <w:r w:rsidR="00B86590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a qualidade dos</w:t>
      </w:r>
      <w:r w:rsidR="00B86590">
        <w:rPr>
          <w:rFonts w:asciiTheme="majorHAnsi" w:hAnsiTheme="majorHAnsi" w:cs="Arial"/>
          <w:sz w:val="24"/>
          <w:szCs w:val="24"/>
          <w:lang w:val="pt-PT"/>
        </w:rPr>
        <w:t xml:space="preserve"> serviços prestados a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os cidadãos. Este modelo institucional também foi estrategicamente escolhido para aprofundar o grau de descentralização do país, permitindo aos municípios assumir um papel mais proeminente</w:t>
      </w:r>
      <w:r w:rsidR="00EE505B">
        <w:rPr>
          <w:rFonts w:asciiTheme="majorHAnsi" w:hAnsiTheme="majorHAnsi" w:cs="Arial"/>
          <w:sz w:val="24"/>
          <w:szCs w:val="24"/>
          <w:lang w:val="pt-PT"/>
        </w:rPr>
        <w:t xml:space="preserve"> e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="00EE505B">
        <w:rPr>
          <w:rFonts w:asciiTheme="majorHAnsi" w:hAnsiTheme="majorHAnsi" w:cs="Arial"/>
          <w:sz w:val="24"/>
          <w:szCs w:val="24"/>
          <w:lang w:val="pt-PT"/>
        </w:rPr>
        <w:t xml:space="preserve">assim </w:t>
      </w:r>
      <w:r w:rsidRPr="00495BA5">
        <w:rPr>
          <w:rFonts w:asciiTheme="majorHAnsi" w:hAnsiTheme="majorHAnsi" w:cs="Arial"/>
          <w:sz w:val="24"/>
          <w:szCs w:val="24"/>
          <w:lang w:val="pt-PT"/>
        </w:rPr>
        <w:t>re</w:t>
      </w:r>
      <w:r w:rsidR="00535CA1">
        <w:rPr>
          <w:rFonts w:asciiTheme="majorHAnsi" w:hAnsiTheme="majorHAnsi" w:cs="Arial"/>
          <w:sz w:val="24"/>
          <w:szCs w:val="24"/>
          <w:lang w:val="pt-PT"/>
        </w:rPr>
        <w:t>sponsabilidades nos domínios de responsabilidade do governo central em sintonia com uma nova abordagem e estratégia de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distribuição de recursos e</w:t>
      </w:r>
      <w:r w:rsidR="00535CA1">
        <w:rPr>
          <w:rFonts w:asciiTheme="majorHAnsi" w:hAnsiTheme="majorHAnsi" w:cs="Arial"/>
          <w:sz w:val="24"/>
          <w:szCs w:val="24"/>
          <w:lang w:val="pt-PT"/>
        </w:rPr>
        <w:t xml:space="preserve"> partilha de</w:t>
      </w:r>
      <w:r w:rsidRPr="00495BA5">
        <w:rPr>
          <w:rFonts w:asciiTheme="majorHAnsi" w:hAnsiTheme="majorHAnsi" w:cs="Arial"/>
          <w:sz w:val="24"/>
          <w:szCs w:val="24"/>
          <w:lang w:val="pt-PT"/>
        </w:rPr>
        <w:t xml:space="preserve"> poder.</w:t>
      </w:r>
    </w:p>
    <w:p w:rsidR="00495BA5" w:rsidRPr="00495BA5" w:rsidRDefault="00495BA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A94083" w:rsidRPr="00EB2CCE" w:rsidRDefault="00DE6B2A" w:rsidP="00A66A1C">
      <w:pPr>
        <w:pStyle w:val="Heading2"/>
        <w:numPr>
          <w:ilvl w:val="0"/>
          <w:numId w:val="8"/>
        </w:numPr>
        <w:spacing w:before="0" w:line="240" w:lineRule="auto"/>
        <w:ind w:left="708" w:firstLine="0"/>
        <w:jc w:val="both"/>
        <w:rPr>
          <w:b/>
          <w:color w:val="auto"/>
          <w:sz w:val="24"/>
          <w:szCs w:val="24"/>
        </w:rPr>
      </w:pPr>
      <w:proofErr w:type="spellStart"/>
      <w:r>
        <w:rPr>
          <w:b/>
          <w:color w:val="auto"/>
          <w:sz w:val="24"/>
          <w:szCs w:val="24"/>
        </w:rPr>
        <w:t>Objectivo</w:t>
      </w:r>
      <w:r w:rsidR="00C519F7" w:rsidRPr="00EB2CCE">
        <w:rPr>
          <w:b/>
          <w:color w:val="auto"/>
          <w:sz w:val="24"/>
          <w:szCs w:val="24"/>
        </w:rPr>
        <w:t>s</w:t>
      </w:r>
      <w:proofErr w:type="spellEnd"/>
      <w:r w:rsidR="002F57AC" w:rsidRPr="00EB2CCE">
        <w:rPr>
          <w:b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 xml:space="preserve">e </w:t>
      </w:r>
      <w:proofErr w:type="spellStart"/>
      <w:r>
        <w:rPr>
          <w:b/>
          <w:color w:val="auto"/>
          <w:sz w:val="24"/>
          <w:szCs w:val="24"/>
        </w:rPr>
        <w:t>abordagem</w:t>
      </w:r>
      <w:proofErr w:type="spellEnd"/>
      <w:r>
        <w:rPr>
          <w:b/>
          <w:color w:val="auto"/>
          <w:sz w:val="24"/>
          <w:szCs w:val="24"/>
        </w:rPr>
        <w:t xml:space="preserve"> </w:t>
      </w:r>
      <w:proofErr w:type="spellStart"/>
      <w:r>
        <w:rPr>
          <w:b/>
          <w:color w:val="auto"/>
          <w:sz w:val="24"/>
          <w:szCs w:val="24"/>
        </w:rPr>
        <w:t>técnica</w:t>
      </w:r>
      <w:proofErr w:type="spellEnd"/>
    </w:p>
    <w:p w:rsidR="0083433D" w:rsidRPr="00D25F4A" w:rsidRDefault="0083433D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</w:rPr>
      </w:pPr>
    </w:p>
    <w:p w:rsidR="00655CC0" w:rsidRDefault="00655CC0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</w:rPr>
      </w:pPr>
    </w:p>
    <w:p w:rsidR="00DF72F8" w:rsidRPr="00DF72F8" w:rsidRDefault="00DF72F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DF72F8">
        <w:rPr>
          <w:rFonts w:asciiTheme="majorHAnsi" w:hAnsiTheme="majorHAnsi" w:cs="Arial"/>
          <w:sz w:val="24"/>
          <w:szCs w:val="24"/>
          <w:lang w:val="pt-PT"/>
        </w:rPr>
        <w:t xml:space="preserve">Neste contexto, o Governo de Cabo Verde tenciona proceder a uma análise funcional da administração pública no que se refere aos elementos que </w:t>
      </w:r>
      <w:r w:rsidR="004C16F8" w:rsidRPr="00DF72F8">
        <w:rPr>
          <w:rFonts w:asciiTheme="majorHAnsi" w:hAnsiTheme="majorHAnsi" w:cs="Arial"/>
          <w:sz w:val="24"/>
          <w:szCs w:val="24"/>
          <w:lang w:val="pt-PT"/>
        </w:rPr>
        <w:t>afetam</w:t>
      </w:r>
      <w:r w:rsidRPr="00DF72F8">
        <w:rPr>
          <w:rFonts w:asciiTheme="majorHAnsi" w:hAnsiTheme="majorHAnsi" w:cs="Arial"/>
          <w:sz w:val="24"/>
          <w:szCs w:val="24"/>
          <w:lang w:val="pt-PT"/>
        </w:rPr>
        <w:t xml:space="preserve"> mais </w:t>
      </w:r>
      <w:r w:rsidR="004C16F8" w:rsidRPr="00DF72F8">
        <w:rPr>
          <w:rFonts w:asciiTheme="majorHAnsi" w:hAnsiTheme="majorHAnsi" w:cs="Arial"/>
          <w:sz w:val="24"/>
          <w:szCs w:val="24"/>
          <w:lang w:val="pt-PT"/>
        </w:rPr>
        <w:t>diretamente</w:t>
      </w:r>
      <w:r w:rsidR="004C16F8">
        <w:rPr>
          <w:rFonts w:asciiTheme="majorHAnsi" w:hAnsiTheme="majorHAnsi" w:cs="Arial"/>
          <w:sz w:val="24"/>
          <w:szCs w:val="24"/>
          <w:lang w:val="pt-PT"/>
        </w:rPr>
        <w:t xml:space="preserve"> o desempenho da organização</w:t>
      </w:r>
      <w:r w:rsidRPr="00DF72F8">
        <w:rPr>
          <w:rFonts w:asciiTheme="majorHAnsi" w:hAnsiTheme="majorHAnsi" w:cs="Arial"/>
          <w:sz w:val="24"/>
          <w:szCs w:val="24"/>
          <w:lang w:val="pt-PT"/>
        </w:rPr>
        <w:t xml:space="preserve">. O desempenho da administração pública, neste caso, é avaliado pela capacidade da administração pública 1) cumprir as prioridades governamentais, b) responder às necessidades e demandas dos cidadãos e 3) </w:t>
      </w:r>
      <w:r w:rsidR="00800268">
        <w:rPr>
          <w:rFonts w:asciiTheme="majorHAnsi" w:hAnsiTheme="majorHAnsi" w:cs="Arial"/>
          <w:sz w:val="24"/>
          <w:szCs w:val="24"/>
          <w:lang w:val="pt-PT"/>
        </w:rPr>
        <w:t>servir</w:t>
      </w:r>
      <w:r w:rsidRPr="00DF72F8">
        <w:rPr>
          <w:rFonts w:asciiTheme="majorHAnsi" w:hAnsiTheme="majorHAnsi" w:cs="Arial"/>
          <w:sz w:val="24"/>
          <w:szCs w:val="24"/>
          <w:lang w:val="pt-PT"/>
        </w:rPr>
        <w:t xml:space="preserve"> o setor privado.</w:t>
      </w:r>
    </w:p>
    <w:p w:rsidR="00800268" w:rsidRDefault="0080026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800268" w:rsidRPr="00800268" w:rsidRDefault="003604FB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>
        <w:rPr>
          <w:rFonts w:asciiTheme="majorHAnsi" w:hAnsiTheme="majorHAnsi" w:cs="Arial"/>
          <w:sz w:val="24"/>
          <w:szCs w:val="24"/>
          <w:lang w:val="pt-PT"/>
        </w:rPr>
        <w:t>Para melhor servir os cidadãos e o sector privado é necessário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>:</w:t>
      </w:r>
      <w:r>
        <w:rPr>
          <w:rFonts w:asciiTheme="majorHAnsi" w:hAnsiTheme="majorHAnsi" w:cs="Arial"/>
          <w:sz w:val="24"/>
          <w:szCs w:val="24"/>
          <w:lang w:val="pt-PT"/>
        </w:rPr>
        <w:t>1)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Pr="00800268">
        <w:rPr>
          <w:rFonts w:asciiTheme="majorHAnsi" w:hAnsiTheme="majorHAnsi" w:cs="Arial"/>
          <w:sz w:val="24"/>
          <w:szCs w:val="24"/>
          <w:lang w:val="pt-PT"/>
        </w:rPr>
        <w:t>ide</w:t>
      </w:r>
      <w:r>
        <w:rPr>
          <w:rFonts w:asciiTheme="majorHAnsi" w:hAnsiTheme="majorHAnsi" w:cs="Arial"/>
          <w:sz w:val="24"/>
          <w:szCs w:val="24"/>
          <w:lang w:val="pt-PT"/>
        </w:rPr>
        <w:t xml:space="preserve">ntificação </w:t>
      </w:r>
      <w:r w:rsidRPr="00800268">
        <w:rPr>
          <w:rFonts w:asciiTheme="majorHAnsi" w:hAnsiTheme="majorHAnsi" w:cs="Arial"/>
          <w:sz w:val="24"/>
          <w:szCs w:val="24"/>
          <w:lang w:val="pt-PT"/>
        </w:rPr>
        <w:t>das</w:t>
      </w:r>
      <w:r w:rsidR="00310CB0">
        <w:rPr>
          <w:rFonts w:asciiTheme="majorHAnsi" w:hAnsiTheme="majorHAnsi" w:cs="Arial"/>
          <w:sz w:val="24"/>
          <w:szCs w:val="24"/>
          <w:lang w:val="pt-PT"/>
        </w:rPr>
        <w:t xml:space="preserve"> prioridades governamentais</w:t>
      </w:r>
      <w:r w:rsidR="000D558B">
        <w:rPr>
          <w:rFonts w:asciiTheme="majorHAnsi" w:hAnsiTheme="majorHAnsi" w:cs="Arial"/>
          <w:sz w:val="24"/>
          <w:szCs w:val="24"/>
          <w:lang w:val="pt-PT"/>
        </w:rPr>
        <w:t xml:space="preserve"> para respostas</w:t>
      </w:r>
      <w:r w:rsidR="00310CB0">
        <w:rPr>
          <w:rFonts w:asciiTheme="majorHAnsi" w:hAnsiTheme="majorHAnsi" w:cs="Arial"/>
          <w:sz w:val="24"/>
          <w:szCs w:val="24"/>
          <w:lang w:val="pt-PT"/>
        </w:rPr>
        <w:t xml:space="preserve"> à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 xml:space="preserve"> demanda </w:t>
      </w:r>
      <w:r w:rsidR="00310CB0">
        <w:rPr>
          <w:rFonts w:asciiTheme="majorHAnsi" w:hAnsiTheme="majorHAnsi" w:cs="Arial"/>
          <w:sz w:val="24"/>
          <w:szCs w:val="24"/>
          <w:lang w:val="pt-PT"/>
        </w:rPr>
        <w:t>de serviço publico por parte de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 xml:space="preserve"> cidadãos</w:t>
      </w:r>
      <w:r w:rsidR="00310CB0">
        <w:rPr>
          <w:rFonts w:asciiTheme="majorHAnsi" w:hAnsiTheme="majorHAnsi" w:cs="Arial"/>
          <w:sz w:val="24"/>
          <w:szCs w:val="24"/>
          <w:lang w:val="pt-PT"/>
        </w:rPr>
        <w:t xml:space="preserve"> do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 xml:space="preserve"> setor privado; Interface eficaz entre o serviço público e</w:t>
      </w:r>
      <w:r w:rsidR="00800268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="00DE6B2A">
        <w:rPr>
          <w:rFonts w:asciiTheme="majorHAnsi" w:hAnsiTheme="majorHAnsi" w:cs="Arial"/>
          <w:sz w:val="24"/>
          <w:szCs w:val="24"/>
          <w:lang w:val="pt-PT"/>
        </w:rPr>
        <w:t>o sector privado de forma transparente</w:t>
      </w:r>
      <w:r w:rsidR="00310CB0">
        <w:rPr>
          <w:rFonts w:asciiTheme="majorHAnsi" w:hAnsiTheme="majorHAnsi" w:cs="Arial"/>
          <w:sz w:val="24"/>
          <w:szCs w:val="24"/>
          <w:lang w:val="pt-PT"/>
        </w:rPr>
        <w:t xml:space="preserve"> (e eficientes)</w:t>
      </w:r>
      <w:r w:rsidR="00DE6B2A">
        <w:rPr>
          <w:rFonts w:asciiTheme="majorHAnsi" w:hAnsiTheme="majorHAnsi" w:cs="Arial"/>
          <w:sz w:val="24"/>
          <w:szCs w:val="24"/>
          <w:lang w:val="pt-PT"/>
        </w:rPr>
        <w:t xml:space="preserve">; 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>a prestação</w:t>
      </w:r>
      <w:r w:rsidR="000D558B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 xml:space="preserve">de </w:t>
      </w:r>
      <w:r w:rsidR="000D558B">
        <w:rPr>
          <w:rFonts w:asciiTheme="majorHAnsi" w:hAnsiTheme="majorHAnsi" w:cs="Arial"/>
          <w:sz w:val="24"/>
          <w:szCs w:val="24"/>
          <w:lang w:val="pt-PT"/>
        </w:rPr>
        <w:t xml:space="preserve">valor público </w:t>
      </w:r>
      <w:r w:rsidR="000D558B">
        <w:rPr>
          <w:rFonts w:asciiTheme="majorHAnsi" w:hAnsiTheme="majorHAnsi" w:cs="Arial"/>
          <w:sz w:val="24"/>
          <w:szCs w:val="24"/>
          <w:lang w:val="pt-PT"/>
        </w:rPr>
        <w:lastRenderedPageBreak/>
        <w:t>pelo</w:t>
      </w:r>
      <w:r w:rsidR="00310CB0">
        <w:rPr>
          <w:rFonts w:asciiTheme="majorHAnsi" w:hAnsiTheme="majorHAnsi" w:cs="Arial"/>
          <w:sz w:val="24"/>
          <w:szCs w:val="24"/>
          <w:lang w:val="pt-PT"/>
        </w:rPr>
        <w:t xml:space="preserve"> setor privado</w:t>
      </w:r>
      <w:r w:rsidR="00DE6B2A">
        <w:rPr>
          <w:rFonts w:asciiTheme="majorHAnsi" w:hAnsiTheme="majorHAnsi" w:cs="Arial"/>
          <w:sz w:val="24"/>
          <w:szCs w:val="24"/>
          <w:lang w:val="pt-PT"/>
        </w:rPr>
        <w:t xml:space="preserve">; a entrega de valor público </w:t>
      </w:r>
      <w:r w:rsidR="000D558B">
        <w:rPr>
          <w:rFonts w:asciiTheme="majorHAnsi" w:hAnsiTheme="majorHAnsi" w:cs="Arial"/>
          <w:sz w:val="24"/>
          <w:szCs w:val="24"/>
          <w:lang w:val="pt-PT"/>
        </w:rPr>
        <w:t xml:space="preserve">do sector publico </w:t>
      </w:r>
      <w:r w:rsidR="00DE6B2A">
        <w:rPr>
          <w:rFonts w:asciiTheme="majorHAnsi" w:hAnsiTheme="majorHAnsi" w:cs="Arial"/>
          <w:sz w:val="24"/>
          <w:szCs w:val="24"/>
          <w:lang w:val="pt-PT"/>
        </w:rPr>
        <w:t>ao setor privado;</w:t>
      </w:r>
      <w:r w:rsidR="00310CB0">
        <w:rPr>
          <w:rFonts w:asciiTheme="majorHAnsi" w:hAnsiTheme="majorHAnsi" w:cs="Arial"/>
          <w:sz w:val="24"/>
          <w:szCs w:val="24"/>
          <w:lang w:val="pt-PT"/>
        </w:rPr>
        <w:t xml:space="preserve"> etc</w:t>
      </w:r>
      <w:r w:rsidR="00800268" w:rsidRPr="00800268">
        <w:rPr>
          <w:rFonts w:asciiTheme="majorHAnsi" w:hAnsiTheme="majorHAnsi" w:cs="Arial"/>
          <w:sz w:val="24"/>
          <w:szCs w:val="24"/>
          <w:lang w:val="pt-PT"/>
        </w:rPr>
        <w:t>.</w:t>
      </w:r>
    </w:p>
    <w:p w:rsidR="00800268" w:rsidRPr="00800268" w:rsidRDefault="0080026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2C1F58" w:rsidRPr="001F4B4B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2C1F58" w:rsidRP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O objetivo da </w:t>
      </w:r>
      <w:r w:rsidR="00310CB0">
        <w:rPr>
          <w:rFonts w:asciiTheme="majorHAnsi" w:hAnsiTheme="majorHAnsi" w:cs="Arial"/>
          <w:sz w:val="24"/>
          <w:szCs w:val="24"/>
          <w:lang w:val="pt-PT"/>
        </w:rPr>
        <w:t>avaliação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funcional é, portanto, avaliar a situa</w:t>
      </w:r>
      <w:r>
        <w:rPr>
          <w:rFonts w:asciiTheme="majorHAnsi" w:hAnsiTheme="majorHAnsi" w:cs="Arial"/>
          <w:sz w:val="24"/>
          <w:szCs w:val="24"/>
          <w:lang w:val="pt-PT"/>
        </w:rPr>
        <w:t>ção atual n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a administração pública</w:t>
      </w:r>
      <w:r w:rsidR="00310CB0">
        <w:rPr>
          <w:rFonts w:asciiTheme="majorHAnsi" w:hAnsiTheme="majorHAnsi" w:cs="Arial"/>
          <w:sz w:val="24"/>
          <w:szCs w:val="24"/>
          <w:lang w:val="pt-PT"/>
        </w:rPr>
        <w:t>, as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componentes-chave </w:t>
      </w:r>
      <w:r w:rsidR="00310CB0">
        <w:rPr>
          <w:rFonts w:asciiTheme="majorHAnsi" w:hAnsiTheme="majorHAnsi" w:cs="Arial"/>
          <w:sz w:val="24"/>
          <w:szCs w:val="24"/>
          <w:lang w:val="pt-PT"/>
        </w:rPr>
        <w:t>do seu desempenho, isto é, se ela responde efetivamente à sua função</w:t>
      </w:r>
      <w:r w:rsidR="00F922A2">
        <w:rPr>
          <w:rFonts w:asciiTheme="majorHAnsi" w:hAnsiTheme="majorHAnsi" w:cs="Arial"/>
          <w:sz w:val="24"/>
          <w:szCs w:val="24"/>
          <w:lang w:val="pt-PT"/>
        </w:rPr>
        <w:t>. A consultoria deverá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:</w:t>
      </w:r>
    </w:p>
    <w:p w:rsidR="002C1F58" w:rsidRP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2C1F58" w:rsidRP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• </w:t>
      </w:r>
      <w:r w:rsidR="00085AB1">
        <w:rPr>
          <w:rFonts w:asciiTheme="majorHAnsi" w:hAnsiTheme="majorHAnsi" w:cs="Arial"/>
          <w:sz w:val="24"/>
          <w:szCs w:val="24"/>
          <w:lang w:val="pt-PT"/>
        </w:rPr>
        <w:t>identifica</w:t>
      </w:r>
      <w:r w:rsidR="00F922A2">
        <w:rPr>
          <w:rFonts w:asciiTheme="majorHAnsi" w:hAnsiTheme="majorHAnsi" w:cs="Arial"/>
          <w:sz w:val="24"/>
          <w:szCs w:val="24"/>
          <w:lang w:val="pt-PT"/>
        </w:rPr>
        <w:t xml:space="preserve">r </w:t>
      </w:r>
      <w:r w:rsidR="00085AB1">
        <w:rPr>
          <w:rFonts w:asciiTheme="majorHAnsi" w:hAnsiTheme="majorHAnsi" w:cs="Arial"/>
          <w:sz w:val="24"/>
          <w:szCs w:val="24"/>
          <w:lang w:val="pt-PT"/>
        </w:rPr>
        <w:t>lacunas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;</w:t>
      </w:r>
    </w:p>
    <w:p w:rsidR="002C1F58" w:rsidRPr="002C1F58" w:rsidRDefault="00085AB1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>
        <w:rPr>
          <w:rFonts w:asciiTheme="majorHAnsi" w:hAnsiTheme="majorHAnsi" w:cs="Arial"/>
          <w:sz w:val="24"/>
          <w:szCs w:val="24"/>
          <w:lang w:val="pt-PT"/>
        </w:rPr>
        <w:t>• elabora</w:t>
      </w:r>
      <w:r w:rsidR="00F922A2">
        <w:rPr>
          <w:rFonts w:asciiTheme="majorHAnsi" w:hAnsiTheme="majorHAnsi" w:cs="Arial"/>
          <w:sz w:val="24"/>
          <w:szCs w:val="24"/>
          <w:lang w:val="pt-PT"/>
        </w:rPr>
        <w:t>r</w:t>
      </w:r>
      <w:r w:rsidR="002C1F58" w:rsidRPr="002C1F58">
        <w:rPr>
          <w:rFonts w:asciiTheme="majorHAnsi" w:hAnsiTheme="majorHAnsi" w:cs="Arial"/>
          <w:sz w:val="24"/>
          <w:szCs w:val="24"/>
          <w:lang w:val="pt-PT"/>
        </w:rPr>
        <w:t xml:space="preserve"> um plano de desenvolvimento de capacidade organizacional multifásico para colmatar as lacunas (incluindo oportunidades-chave para resultados rápidos);</w:t>
      </w:r>
    </w:p>
    <w:p w:rsidR="002C1F58" w:rsidRP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• </w:t>
      </w:r>
      <w:r w:rsidR="00085AB1">
        <w:rPr>
          <w:rFonts w:asciiTheme="majorHAnsi" w:hAnsiTheme="majorHAnsi" w:cs="Arial"/>
          <w:sz w:val="24"/>
          <w:szCs w:val="24"/>
          <w:lang w:val="pt-PT"/>
        </w:rPr>
        <w:t>elabora</w:t>
      </w:r>
      <w:r w:rsidR="00F922A2">
        <w:rPr>
          <w:rFonts w:asciiTheme="majorHAnsi" w:hAnsiTheme="majorHAnsi" w:cs="Arial"/>
          <w:sz w:val="24"/>
          <w:szCs w:val="24"/>
          <w:lang w:val="pt-PT"/>
        </w:rPr>
        <w:t>r</w:t>
      </w:r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 propostas de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processos para aborda</w:t>
      </w:r>
      <w:r w:rsidR="00085AB1">
        <w:rPr>
          <w:rFonts w:asciiTheme="majorHAnsi" w:hAnsiTheme="majorHAnsi" w:cs="Arial"/>
          <w:sz w:val="24"/>
          <w:szCs w:val="24"/>
          <w:lang w:val="pt-PT"/>
        </w:rPr>
        <w:t>gem de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questões estruturais como a cooperação estratégica interministerial, as interfaces entre administração pública e </w:t>
      </w:r>
      <w:r w:rsidR="00085AB1">
        <w:rPr>
          <w:rFonts w:asciiTheme="majorHAnsi" w:hAnsiTheme="majorHAnsi" w:cs="Arial"/>
          <w:sz w:val="24"/>
          <w:szCs w:val="24"/>
          <w:lang w:val="pt-PT"/>
        </w:rPr>
        <w:t>os cidadãos, a divisão de funções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entre o setor público e</w:t>
      </w:r>
      <w:r w:rsidR="00C9062E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o privado;</w:t>
      </w:r>
    </w:p>
    <w:p w:rsidR="002C1F58" w:rsidRP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>
        <w:rPr>
          <w:rFonts w:asciiTheme="majorHAnsi" w:hAnsiTheme="majorHAnsi" w:cs="Arial"/>
          <w:sz w:val="24"/>
          <w:szCs w:val="24"/>
          <w:lang w:val="pt-PT"/>
        </w:rPr>
        <w:t xml:space="preserve">• </w:t>
      </w:r>
      <w:r w:rsidR="00085AB1">
        <w:rPr>
          <w:rFonts w:asciiTheme="majorHAnsi" w:hAnsiTheme="majorHAnsi" w:cs="Arial"/>
          <w:sz w:val="24"/>
          <w:szCs w:val="24"/>
          <w:lang w:val="pt-PT"/>
        </w:rPr>
        <w:t>elabora</w:t>
      </w:r>
      <w:r w:rsidR="00F922A2">
        <w:rPr>
          <w:rFonts w:asciiTheme="majorHAnsi" w:hAnsiTheme="majorHAnsi" w:cs="Arial"/>
          <w:sz w:val="24"/>
          <w:szCs w:val="24"/>
          <w:lang w:val="pt-PT"/>
        </w:rPr>
        <w:t>r</w:t>
      </w:r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 propostas de</w:t>
      </w:r>
      <w:r>
        <w:rPr>
          <w:rFonts w:asciiTheme="majorHAnsi" w:hAnsiTheme="majorHAnsi" w:cs="Arial"/>
          <w:sz w:val="24"/>
          <w:szCs w:val="24"/>
          <w:lang w:val="pt-PT"/>
        </w:rPr>
        <w:t xml:space="preserve"> vário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s</w:t>
      </w:r>
      <w:r>
        <w:rPr>
          <w:rFonts w:asciiTheme="majorHAnsi" w:hAnsiTheme="majorHAnsi" w:cs="Arial"/>
          <w:sz w:val="24"/>
          <w:szCs w:val="24"/>
          <w:lang w:val="pt-PT"/>
        </w:rPr>
        <w:t xml:space="preserve"> prazos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no que diz re</w:t>
      </w:r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speito à melhoria 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de desempe</w:t>
      </w:r>
      <w:r w:rsidR="00085AB1">
        <w:rPr>
          <w:rFonts w:asciiTheme="majorHAnsi" w:hAnsiTheme="majorHAnsi" w:cs="Arial"/>
          <w:sz w:val="24"/>
          <w:szCs w:val="24"/>
          <w:lang w:val="pt-PT"/>
        </w:rPr>
        <w:t>nho do "</w:t>
      </w:r>
      <w:proofErr w:type="spellStart"/>
      <w:r w:rsidR="00085AB1">
        <w:rPr>
          <w:rFonts w:asciiTheme="majorHAnsi" w:hAnsiTheme="majorHAnsi" w:cs="Arial"/>
          <w:sz w:val="24"/>
          <w:szCs w:val="24"/>
          <w:lang w:val="pt-PT"/>
        </w:rPr>
        <w:t>front-office</w:t>
      </w:r>
      <w:proofErr w:type="spellEnd"/>
      <w:proofErr w:type="gramStart"/>
      <w:r w:rsidR="00085AB1">
        <w:rPr>
          <w:rFonts w:asciiTheme="majorHAnsi" w:hAnsiTheme="majorHAnsi" w:cs="Arial"/>
          <w:sz w:val="24"/>
          <w:szCs w:val="24"/>
          <w:lang w:val="pt-PT"/>
        </w:rPr>
        <w:t>"  e</w:t>
      </w:r>
      <w:proofErr w:type="gramEnd"/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 do </w:t>
      </w:r>
      <w:proofErr w:type="spellStart"/>
      <w:r w:rsidR="00085AB1">
        <w:rPr>
          <w:rFonts w:asciiTheme="majorHAnsi" w:hAnsiTheme="majorHAnsi" w:cs="Arial"/>
          <w:sz w:val="24"/>
          <w:szCs w:val="24"/>
          <w:lang w:val="pt-PT"/>
        </w:rPr>
        <w:t>back-office</w:t>
      </w:r>
      <w:proofErr w:type="spellEnd"/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, por sector e 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intersector; e;</w:t>
      </w:r>
    </w:p>
    <w:p w:rsid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2C1F58">
        <w:rPr>
          <w:rFonts w:asciiTheme="majorHAnsi" w:hAnsiTheme="majorHAnsi" w:cs="Arial"/>
          <w:sz w:val="24"/>
          <w:szCs w:val="24"/>
          <w:lang w:val="pt-PT"/>
        </w:rPr>
        <w:t>•</w:t>
      </w:r>
      <w:r w:rsidR="00085AB1">
        <w:rPr>
          <w:rFonts w:asciiTheme="majorHAnsi" w:hAnsiTheme="majorHAnsi" w:cs="Arial"/>
          <w:sz w:val="24"/>
          <w:szCs w:val="24"/>
          <w:lang w:val="pt-PT"/>
        </w:rPr>
        <w:t>elabora</w:t>
      </w:r>
      <w:r w:rsidR="00F922A2">
        <w:rPr>
          <w:rFonts w:asciiTheme="majorHAnsi" w:hAnsiTheme="majorHAnsi" w:cs="Arial"/>
          <w:sz w:val="24"/>
          <w:szCs w:val="24"/>
          <w:lang w:val="pt-PT"/>
        </w:rPr>
        <w:t>r</w:t>
      </w:r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 proposta ao Governo de</w:t>
      </w:r>
      <w:r w:rsidRPr="002C1F58">
        <w:rPr>
          <w:rFonts w:asciiTheme="majorHAnsi" w:hAnsiTheme="majorHAnsi" w:cs="Arial"/>
          <w:sz w:val="24"/>
          <w:szCs w:val="24"/>
          <w:lang w:val="pt-PT"/>
        </w:rPr>
        <w:t xml:space="preserve"> uma estratégia de gestão da mudança</w:t>
      </w:r>
      <w:r w:rsidR="00085AB1">
        <w:rPr>
          <w:rFonts w:asciiTheme="majorHAnsi" w:hAnsiTheme="majorHAnsi" w:cs="Arial"/>
          <w:sz w:val="24"/>
          <w:szCs w:val="24"/>
          <w:lang w:val="pt-PT"/>
        </w:rPr>
        <w:t xml:space="preserve"> na Administração Publica</w:t>
      </w:r>
      <w:r w:rsidRPr="002C1F58">
        <w:rPr>
          <w:rFonts w:asciiTheme="majorHAnsi" w:hAnsiTheme="majorHAnsi" w:cs="Arial"/>
          <w:sz w:val="24"/>
          <w:szCs w:val="24"/>
          <w:lang w:val="pt-PT"/>
        </w:rPr>
        <w:t>.</w:t>
      </w:r>
    </w:p>
    <w:p w:rsidR="00906112" w:rsidRDefault="0090611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906112" w:rsidRPr="002C1F58" w:rsidRDefault="0090611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>
        <w:rPr>
          <w:rFonts w:asciiTheme="majorHAnsi" w:hAnsiTheme="majorHAnsi" w:cs="Arial"/>
          <w:sz w:val="24"/>
          <w:szCs w:val="24"/>
          <w:lang w:val="pt-PT"/>
        </w:rPr>
        <w:t>Um consultor</w:t>
      </w:r>
      <w:r w:rsidR="00EE505B">
        <w:rPr>
          <w:rFonts w:asciiTheme="majorHAnsi" w:hAnsiTheme="majorHAnsi" w:cs="Arial"/>
          <w:sz w:val="24"/>
          <w:szCs w:val="24"/>
          <w:lang w:val="pt-PT"/>
        </w:rPr>
        <w:t xml:space="preserve"> líder</w:t>
      </w:r>
      <w:r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="0026377C">
        <w:rPr>
          <w:rFonts w:asciiTheme="majorHAnsi" w:hAnsiTheme="majorHAnsi" w:cs="Arial"/>
          <w:sz w:val="24"/>
          <w:szCs w:val="24"/>
          <w:lang w:val="pt-PT"/>
        </w:rPr>
        <w:t xml:space="preserve">foi contratado para </w:t>
      </w:r>
    </w:p>
    <w:p w:rsidR="002C1F58" w:rsidRPr="002C1F58" w:rsidRDefault="002C1F58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857C10" w:rsidRPr="00857C10" w:rsidRDefault="00857C10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857C10">
        <w:rPr>
          <w:rFonts w:asciiTheme="majorHAnsi" w:hAnsiTheme="majorHAnsi" w:cs="Arial"/>
          <w:sz w:val="24"/>
          <w:szCs w:val="24"/>
          <w:lang w:val="pt-PT"/>
        </w:rPr>
        <w:t>I) diagnosticar a Administração Pública na dimensão Instituc</w:t>
      </w:r>
      <w:r w:rsidR="0026377C">
        <w:rPr>
          <w:rFonts w:asciiTheme="majorHAnsi" w:hAnsiTheme="majorHAnsi" w:cs="Arial"/>
          <w:sz w:val="24"/>
          <w:szCs w:val="24"/>
          <w:lang w:val="pt-PT"/>
        </w:rPr>
        <w:t xml:space="preserve">ional e de Recursos Humanos dando a </w:t>
      </w:r>
      <w:r w:rsidRPr="00857C10">
        <w:rPr>
          <w:rFonts w:asciiTheme="majorHAnsi" w:hAnsiTheme="majorHAnsi" w:cs="Arial"/>
          <w:sz w:val="24"/>
          <w:szCs w:val="24"/>
          <w:lang w:val="pt-PT"/>
        </w:rPr>
        <w:t>conhecer a capacidade organizacional da máquina pública e sua real capacidade de resposta aos desafios do Programa Governamental.</w:t>
      </w:r>
    </w:p>
    <w:p w:rsidR="00F80B0F" w:rsidRPr="00857C10" w:rsidRDefault="00857C10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proofErr w:type="spellStart"/>
      <w:r w:rsidRPr="00857C10">
        <w:rPr>
          <w:rFonts w:asciiTheme="majorHAnsi" w:hAnsiTheme="majorHAnsi" w:cs="Arial"/>
          <w:sz w:val="24"/>
          <w:szCs w:val="24"/>
          <w:lang w:val="pt-PT"/>
        </w:rPr>
        <w:t>Ii</w:t>
      </w:r>
      <w:proofErr w:type="spellEnd"/>
      <w:r w:rsidRPr="00857C10">
        <w:rPr>
          <w:rFonts w:asciiTheme="majorHAnsi" w:hAnsiTheme="majorHAnsi" w:cs="Arial"/>
          <w:sz w:val="24"/>
          <w:szCs w:val="24"/>
          <w:lang w:val="pt-PT"/>
        </w:rPr>
        <w:t>) propor recomendações para melhorar a eficiência organizacional dos Recursos Humanos e refletir na melhoria dos serviços.</w:t>
      </w:r>
    </w:p>
    <w:p w:rsidR="007C2435" w:rsidRPr="007C2435" w:rsidRDefault="007C243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proofErr w:type="spellStart"/>
      <w:r w:rsidRPr="007C2435">
        <w:rPr>
          <w:rFonts w:asciiTheme="majorHAnsi" w:hAnsiTheme="majorHAnsi" w:cs="Arial"/>
          <w:sz w:val="24"/>
          <w:szCs w:val="24"/>
          <w:lang w:val="pt-PT"/>
        </w:rPr>
        <w:t>Iii</w:t>
      </w:r>
      <w:proofErr w:type="spellEnd"/>
      <w:r w:rsidRPr="007C2435">
        <w:rPr>
          <w:rFonts w:asciiTheme="majorHAnsi" w:hAnsiTheme="majorHAnsi" w:cs="Arial"/>
          <w:sz w:val="24"/>
          <w:szCs w:val="24"/>
          <w:lang w:val="pt-PT"/>
        </w:rPr>
        <w:t xml:space="preserve">) identificar os </w:t>
      </w:r>
      <w:r w:rsidR="004D7440" w:rsidRPr="007C2435">
        <w:rPr>
          <w:rFonts w:asciiTheme="majorHAnsi" w:hAnsiTheme="majorHAnsi" w:cs="Arial"/>
          <w:sz w:val="24"/>
          <w:szCs w:val="24"/>
          <w:lang w:val="pt-PT"/>
        </w:rPr>
        <w:t>aspetos</w:t>
      </w:r>
      <w:r w:rsidRPr="007C2435">
        <w:rPr>
          <w:rFonts w:asciiTheme="majorHAnsi" w:hAnsiTheme="majorHAnsi" w:cs="Arial"/>
          <w:sz w:val="24"/>
          <w:szCs w:val="24"/>
          <w:lang w:val="pt-PT"/>
        </w:rPr>
        <w:t xml:space="preserve"> fortes e fracos do redimensionamento da máquina pública de acordo com as novas estruturas organizacionais e os objetivos do Programa do Governo.</w:t>
      </w:r>
    </w:p>
    <w:p w:rsidR="007C2435" w:rsidRPr="007C2435" w:rsidRDefault="007C243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proofErr w:type="spellStart"/>
      <w:r w:rsidRPr="007C2435">
        <w:rPr>
          <w:rFonts w:asciiTheme="majorHAnsi" w:hAnsiTheme="majorHAnsi" w:cs="Arial"/>
          <w:sz w:val="24"/>
          <w:szCs w:val="24"/>
          <w:lang w:val="pt-PT"/>
        </w:rPr>
        <w:t>Iv</w:t>
      </w:r>
      <w:proofErr w:type="spellEnd"/>
      <w:r w:rsidRPr="007C2435">
        <w:rPr>
          <w:rFonts w:asciiTheme="majorHAnsi" w:hAnsiTheme="majorHAnsi" w:cs="Arial"/>
          <w:sz w:val="24"/>
          <w:szCs w:val="24"/>
          <w:lang w:val="pt-PT"/>
        </w:rPr>
        <w:t>) identificar medidas de melhoria setorial considerando os organigramas e os programas governamentais</w:t>
      </w:r>
    </w:p>
    <w:p w:rsidR="007C2435" w:rsidRPr="007C2435" w:rsidRDefault="007C243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7C2435">
        <w:rPr>
          <w:rFonts w:asciiTheme="majorHAnsi" w:hAnsiTheme="majorHAnsi" w:cs="Arial"/>
          <w:sz w:val="24"/>
          <w:szCs w:val="24"/>
          <w:lang w:val="pt-PT"/>
        </w:rPr>
        <w:t>V) identificar um plano de ação setorial adequado aos eixos estratégicos do Programa do Governo e de acordo com a lei orgânica dos setores</w:t>
      </w:r>
    </w:p>
    <w:p w:rsidR="00857C10" w:rsidRPr="00DE6B2A" w:rsidRDefault="007C243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7C2435">
        <w:rPr>
          <w:rFonts w:asciiTheme="majorHAnsi" w:hAnsiTheme="majorHAnsi" w:cs="Arial"/>
          <w:sz w:val="24"/>
          <w:szCs w:val="24"/>
          <w:lang w:val="pt-PT"/>
        </w:rPr>
        <w:t>Vi) identifica</w:t>
      </w:r>
      <w:r w:rsidR="004D7440">
        <w:rPr>
          <w:rFonts w:asciiTheme="majorHAnsi" w:hAnsiTheme="majorHAnsi" w:cs="Arial"/>
          <w:sz w:val="24"/>
          <w:szCs w:val="24"/>
          <w:lang w:val="pt-PT"/>
        </w:rPr>
        <w:t xml:space="preserve">r </w:t>
      </w:r>
      <w:r w:rsidRPr="007C2435">
        <w:rPr>
          <w:rFonts w:asciiTheme="majorHAnsi" w:hAnsiTheme="majorHAnsi" w:cs="Arial"/>
          <w:sz w:val="24"/>
          <w:szCs w:val="24"/>
          <w:lang w:val="pt-PT"/>
        </w:rPr>
        <w:t>os mecanismos de implementação e acompanhamento por setor</w:t>
      </w:r>
    </w:p>
    <w:p w:rsidR="007C2435" w:rsidRDefault="007C2435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D951F4" w:rsidRDefault="0026377C" w:rsidP="00761880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>
        <w:rPr>
          <w:rFonts w:asciiTheme="majorHAnsi" w:hAnsiTheme="majorHAnsi" w:cs="Arial"/>
          <w:sz w:val="24"/>
          <w:szCs w:val="24"/>
          <w:lang w:val="pt-PT"/>
        </w:rPr>
        <w:t>Considerando a necessidade de se aprofundar</w:t>
      </w:r>
      <w:r w:rsidR="00B00BC2">
        <w:rPr>
          <w:rFonts w:asciiTheme="majorHAnsi" w:hAnsiTheme="majorHAnsi" w:cs="Arial"/>
          <w:sz w:val="24"/>
          <w:szCs w:val="24"/>
          <w:lang w:val="pt-PT"/>
        </w:rPr>
        <w:t xml:space="preserve"> na análise da componente de recursos humanos para a melhor perspetiva de estruturação funcional</w:t>
      </w:r>
      <w:r w:rsidR="00116314">
        <w:rPr>
          <w:rFonts w:asciiTheme="majorHAnsi" w:hAnsiTheme="majorHAnsi" w:cs="Arial"/>
          <w:sz w:val="24"/>
          <w:szCs w:val="24"/>
          <w:lang w:val="pt-PT"/>
        </w:rPr>
        <w:t xml:space="preserve"> em apoio ao consultor já contrato</w:t>
      </w:r>
      <w:r w:rsidR="00EE505B">
        <w:rPr>
          <w:rFonts w:asciiTheme="majorHAnsi" w:hAnsiTheme="majorHAnsi" w:cs="Arial"/>
          <w:sz w:val="24"/>
          <w:szCs w:val="24"/>
          <w:lang w:val="pt-PT"/>
        </w:rPr>
        <w:t>,</w:t>
      </w:r>
      <w:r w:rsidR="00116314">
        <w:rPr>
          <w:rFonts w:asciiTheme="majorHAnsi" w:hAnsiTheme="majorHAnsi" w:cs="Arial"/>
          <w:sz w:val="24"/>
          <w:szCs w:val="24"/>
          <w:lang w:val="pt-PT"/>
        </w:rPr>
        <w:t xml:space="preserve"> pelo volume de trabalho e o limitado tempo disponível para a finalização do trabalho, </w:t>
      </w:r>
      <w:r w:rsidR="00B00BC2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="00116314">
        <w:rPr>
          <w:rFonts w:asciiTheme="majorHAnsi" w:hAnsiTheme="majorHAnsi" w:cs="Arial"/>
          <w:sz w:val="24"/>
          <w:szCs w:val="24"/>
          <w:lang w:val="pt-PT"/>
        </w:rPr>
        <w:t>o Programa das Nações Unidas para o Desenvolvimento, PNUD, pretende</w:t>
      </w:r>
      <w:r w:rsidR="00B00BC2">
        <w:rPr>
          <w:rFonts w:asciiTheme="majorHAnsi" w:hAnsiTheme="majorHAnsi" w:cs="Arial"/>
          <w:sz w:val="24"/>
          <w:szCs w:val="24"/>
          <w:lang w:val="pt-PT"/>
        </w:rPr>
        <w:t xml:space="preserve"> contratar um consultor nacional </w:t>
      </w:r>
      <w:r w:rsidR="007A2836">
        <w:rPr>
          <w:rFonts w:asciiTheme="majorHAnsi" w:hAnsiTheme="majorHAnsi" w:cs="Arial"/>
          <w:sz w:val="24"/>
          <w:szCs w:val="24"/>
          <w:lang w:val="pt-PT"/>
        </w:rPr>
        <w:t xml:space="preserve">que tenha competências na área de recursos humanos, com conhecimento profundo da Administração Publica cabo-verdiana, experiência na gestão de processos e gestão de mudança, </w:t>
      </w:r>
      <w:r w:rsidR="00116314">
        <w:rPr>
          <w:rFonts w:asciiTheme="majorHAnsi" w:hAnsiTheme="majorHAnsi" w:cs="Arial"/>
          <w:sz w:val="24"/>
          <w:szCs w:val="24"/>
          <w:lang w:val="pt-PT"/>
        </w:rPr>
        <w:t xml:space="preserve">na </w:t>
      </w:r>
      <w:r w:rsidR="007A2836">
        <w:rPr>
          <w:rFonts w:asciiTheme="majorHAnsi" w:hAnsiTheme="majorHAnsi" w:cs="Arial"/>
          <w:sz w:val="24"/>
          <w:szCs w:val="24"/>
          <w:lang w:val="pt-PT"/>
        </w:rPr>
        <w:t xml:space="preserve">elaboração de inquéritos e </w:t>
      </w:r>
      <w:r w:rsidR="00116314">
        <w:rPr>
          <w:rFonts w:asciiTheme="majorHAnsi" w:hAnsiTheme="majorHAnsi" w:cs="Arial"/>
          <w:sz w:val="24"/>
          <w:szCs w:val="24"/>
          <w:lang w:val="pt-PT"/>
        </w:rPr>
        <w:t xml:space="preserve">na </w:t>
      </w:r>
      <w:r w:rsidR="007A2836">
        <w:rPr>
          <w:rFonts w:asciiTheme="majorHAnsi" w:hAnsiTheme="majorHAnsi" w:cs="Arial"/>
          <w:sz w:val="24"/>
          <w:szCs w:val="24"/>
          <w:lang w:val="pt-PT"/>
        </w:rPr>
        <w:t>análise de dados,</w:t>
      </w:r>
      <w:r w:rsidR="00DA39BF">
        <w:rPr>
          <w:rFonts w:asciiTheme="majorHAnsi" w:hAnsiTheme="majorHAnsi" w:cs="Arial"/>
          <w:sz w:val="24"/>
          <w:szCs w:val="24"/>
          <w:lang w:val="pt-PT"/>
        </w:rPr>
        <w:t xml:space="preserve"> na utilização de metodologias participativas/moderação de </w:t>
      </w:r>
      <w:proofErr w:type="spellStart"/>
      <w:r w:rsidR="00DA39BF">
        <w:rPr>
          <w:rFonts w:asciiTheme="majorHAnsi" w:hAnsiTheme="majorHAnsi" w:cs="Arial"/>
          <w:sz w:val="24"/>
          <w:szCs w:val="24"/>
          <w:lang w:val="pt-PT"/>
        </w:rPr>
        <w:t>focus</w:t>
      </w:r>
      <w:proofErr w:type="spellEnd"/>
      <w:r w:rsidR="00DA39BF">
        <w:rPr>
          <w:rFonts w:asciiTheme="majorHAnsi" w:hAnsiTheme="majorHAnsi" w:cs="Arial"/>
          <w:sz w:val="24"/>
          <w:szCs w:val="24"/>
          <w:lang w:val="pt-PT"/>
        </w:rPr>
        <w:t xml:space="preserve"> grupo</w:t>
      </w:r>
      <w:r w:rsidR="00116314">
        <w:rPr>
          <w:rFonts w:asciiTheme="majorHAnsi" w:hAnsiTheme="majorHAnsi" w:cs="Arial"/>
          <w:sz w:val="24"/>
          <w:szCs w:val="24"/>
          <w:lang w:val="pt-PT"/>
        </w:rPr>
        <w:t>,</w:t>
      </w:r>
      <w:r w:rsidR="00DA39BF">
        <w:rPr>
          <w:rFonts w:asciiTheme="majorHAnsi" w:hAnsiTheme="majorHAnsi" w:cs="Arial"/>
          <w:sz w:val="24"/>
          <w:szCs w:val="24"/>
          <w:lang w:val="pt-PT"/>
        </w:rPr>
        <w:t xml:space="preserve"> com boa capacidade de expressão escrita e oral em língua portuguesa</w:t>
      </w:r>
      <w:r w:rsidR="00116314">
        <w:rPr>
          <w:rFonts w:asciiTheme="majorHAnsi" w:hAnsiTheme="majorHAnsi" w:cs="Arial"/>
          <w:sz w:val="24"/>
          <w:szCs w:val="24"/>
          <w:lang w:val="pt-PT"/>
        </w:rPr>
        <w:t>, que trabalhará sob a lide</w:t>
      </w:r>
      <w:r w:rsidR="00761880">
        <w:rPr>
          <w:rFonts w:asciiTheme="majorHAnsi" w:hAnsiTheme="majorHAnsi" w:cs="Arial"/>
          <w:sz w:val="24"/>
          <w:szCs w:val="24"/>
          <w:lang w:val="pt-PT"/>
        </w:rPr>
        <w:t>rança ao consultor contratado</w:t>
      </w:r>
    </w:p>
    <w:p w:rsidR="00EE505B" w:rsidRDefault="00EE505B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D951F4" w:rsidRDefault="00D951F4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>
        <w:rPr>
          <w:rFonts w:asciiTheme="majorHAnsi" w:hAnsiTheme="majorHAnsi" w:cs="Arial"/>
          <w:sz w:val="24"/>
          <w:szCs w:val="24"/>
          <w:lang w:val="pt-PT"/>
        </w:rPr>
        <w:lastRenderedPageBreak/>
        <w:t>Especificamente é responsabilidade do consultor</w:t>
      </w:r>
    </w:p>
    <w:p w:rsidR="001807C4" w:rsidRDefault="001807C4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8E6916" w:rsidRPr="007612CF" w:rsidRDefault="00D951F4" w:rsidP="007612C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7612CF">
        <w:rPr>
          <w:rFonts w:asciiTheme="majorHAnsi" w:hAnsiTheme="majorHAnsi"/>
          <w:sz w:val="24"/>
          <w:szCs w:val="24"/>
          <w:lang w:val="pt-PT"/>
        </w:rPr>
        <w:t>a</w:t>
      </w:r>
      <w:r w:rsidR="0026377C" w:rsidRPr="007612CF">
        <w:rPr>
          <w:rFonts w:asciiTheme="majorHAnsi" w:hAnsiTheme="majorHAnsi"/>
          <w:sz w:val="24"/>
          <w:szCs w:val="24"/>
          <w:lang w:val="pt-PT"/>
        </w:rPr>
        <w:t>poiar na</w:t>
      </w:r>
      <w:r w:rsidR="008E6916" w:rsidRPr="007612CF">
        <w:rPr>
          <w:rFonts w:asciiTheme="majorHAnsi" w:hAnsiTheme="majorHAnsi"/>
          <w:sz w:val="24"/>
          <w:szCs w:val="24"/>
          <w:lang w:val="pt-PT"/>
        </w:rPr>
        <w:t xml:space="preserve"> identifica</w:t>
      </w:r>
      <w:r w:rsidR="0026377C" w:rsidRPr="007612CF">
        <w:rPr>
          <w:rFonts w:asciiTheme="majorHAnsi" w:hAnsiTheme="majorHAnsi"/>
          <w:sz w:val="24"/>
          <w:szCs w:val="24"/>
          <w:lang w:val="pt-PT"/>
        </w:rPr>
        <w:t xml:space="preserve">ção </w:t>
      </w:r>
      <w:r w:rsidRPr="007612CF">
        <w:rPr>
          <w:rFonts w:asciiTheme="majorHAnsi" w:hAnsiTheme="majorHAnsi"/>
          <w:sz w:val="24"/>
          <w:szCs w:val="24"/>
          <w:lang w:val="pt-PT"/>
        </w:rPr>
        <w:t>das relações</w:t>
      </w:r>
      <w:r w:rsidR="008E6916" w:rsidRPr="007612CF">
        <w:rPr>
          <w:rFonts w:asciiTheme="majorHAnsi" w:hAnsiTheme="majorHAnsi"/>
          <w:sz w:val="24"/>
          <w:szCs w:val="24"/>
          <w:lang w:val="pt-PT"/>
        </w:rPr>
        <w:t xml:space="preserve"> </w:t>
      </w:r>
      <w:r w:rsidRPr="007612CF">
        <w:rPr>
          <w:rFonts w:asciiTheme="majorHAnsi" w:hAnsiTheme="majorHAnsi"/>
          <w:sz w:val="24"/>
          <w:szCs w:val="24"/>
          <w:lang w:val="pt-PT"/>
        </w:rPr>
        <w:t>intrainstitucionais nos Ministérios</w:t>
      </w:r>
      <w:r w:rsidR="008E6916" w:rsidRPr="007612CF">
        <w:rPr>
          <w:rFonts w:asciiTheme="majorHAnsi" w:hAnsiTheme="majorHAnsi"/>
          <w:sz w:val="24"/>
          <w:szCs w:val="24"/>
          <w:lang w:val="pt-PT"/>
        </w:rPr>
        <w:t>.</w:t>
      </w:r>
    </w:p>
    <w:p w:rsidR="007612CF" w:rsidRDefault="007612CF" w:rsidP="007612C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7612CF">
        <w:rPr>
          <w:rFonts w:asciiTheme="majorHAnsi" w:hAnsiTheme="majorHAnsi"/>
          <w:sz w:val="24"/>
          <w:szCs w:val="24"/>
          <w:lang w:val="pt-PT"/>
        </w:rPr>
        <w:t xml:space="preserve"> preparar inquéritos, esclarecer </w:t>
      </w:r>
      <w:r>
        <w:rPr>
          <w:rFonts w:asciiTheme="majorHAnsi" w:hAnsiTheme="majorHAnsi"/>
          <w:sz w:val="24"/>
          <w:szCs w:val="24"/>
          <w:lang w:val="pt-PT"/>
        </w:rPr>
        <w:t>aos inquiridos como preencher os inquéritos do ponto de vista metodológico e insistir junto daqueles que devam responder aos inquéritos para a garantia de representatividade das respostas</w:t>
      </w:r>
    </w:p>
    <w:p w:rsidR="007612CF" w:rsidRDefault="00761880" w:rsidP="007612C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>Apoiar na recolha de dados e de informações e incluindo montagem de inquéritos e</w:t>
      </w:r>
      <w:r w:rsidR="007612CF">
        <w:rPr>
          <w:rFonts w:asciiTheme="majorHAnsi" w:hAnsiTheme="majorHAnsi"/>
          <w:sz w:val="24"/>
          <w:szCs w:val="24"/>
          <w:lang w:val="pt-PT"/>
        </w:rPr>
        <w:t xml:space="preserve"> análise dos dados </w:t>
      </w:r>
      <w:r>
        <w:rPr>
          <w:rFonts w:asciiTheme="majorHAnsi" w:hAnsiTheme="majorHAnsi"/>
          <w:sz w:val="24"/>
          <w:szCs w:val="24"/>
          <w:lang w:val="pt-PT"/>
        </w:rPr>
        <w:t xml:space="preserve">e de todas as outras informações recolhidas incluindo nos </w:t>
      </w:r>
      <w:r w:rsidR="007612CF">
        <w:rPr>
          <w:rFonts w:asciiTheme="majorHAnsi" w:hAnsiTheme="majorHAnsi"/>
          <w:sz w:val="24"/>
          <w:szCs w:val="24"/>
          <w:lang w:val="pt-PT"/>
        </w:rPr>
        <w:t>inquéritos para servir à avaliação</w:t>
      </w:r>
    </w:p>
    <w:p w:rsidR="00761880" w:rsidRDefault="00761880" w:rsidP="007612C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>a</w:t>
      </w:r>
      <w:r w:rsidR="007612CF">
        <w:rPr>
          <w:rFonts w:asciiTheme="majorHAnsi" w:hAnsiTheme="majorHAnsi"/>
          <w:sz w:val="24"/>
          <w:szCs w:val="24"/>
          <w:lang w:val="pt-PT"/>
        </w:rPr>
        <w:t>nalisar os processos em vig</w:t>
      </w:r>
      <w:r>
        <w:rPr>
          <w:rFonts w:asciiTheme="majorHAnsi" w:hAnsiTheme="majorHAnsi"/>
          <w:sz w:val="24"/>
          <w:szCs w:val="24"/>
          <w:lang w:val="pt-PT"/>
        </w:rPr>
        <w:t>or e propor ajustes dos mesmos</w:t>
      </w:r>
      <w:r w:rsidR="007612CF">
        <w:rPr>
          <w:rFonts w:asciiTheme="majorHAnsi" w:hAnsiTheme="majorHAnsi"/>
          <w:sz w:val="24"/>
          <w:szCs w:val="24"/>
          <w:lang w:val="pt-PT"/>
        </w:rPr>
        <w:t xml:space="preserve"> para maior rapidez nas respostas da Administração Publica aos cidadãos e às empresas</w:t>
      </w:r>
    </w:p>
    <w:p w:rsidR="00E709C3" w:rsidRDefault="00761880" w:rsidP="00E709C3">
      <w:pPr>
        <w:pStyle w:val="ListParagraph"/>
        <w:numPr>
          <w:ilvl w:val="0"/>
          <w:numId w:val="42"/>
        </w:numPr>
        <w:rPr>
          <w:rFonts w:asciiTheme="majorHAnsi" w:hAnsiTheme="majorHAnsi"/>
          <w:sz w:val="24"/>
          <w:szCs w:val="24"/>
          <w:lang w:val="pt-PT"/>
        </w:rPr>
      </w:pPr>
      <w:r w:rsidRPr="00E709C3">
        <w:rPr>
          <w:rFonts w:asciiTheme="majorHAnsi" w:hAnsiTheme="majorHAnsi"/>
          <w:sz w:val="24"/>
          <w:szCs w:val="24"/>
          <w:lang w:val="pt-PT"/>
        </w:rPr>
        <w:t xml:space="preserve">fazer análise das competências existente em cada Ministério em avaliação e propor a melhor afetação dos recursos humanos existentes às estruturas reajustadas e recrutamentos necessário para melhor resposta da Administração Publica na prestação de serviços aos cidadãos e às </w:t>
      </w:r>
      <w:r w:rsidR="00B4159F" w:rsidRPr="00E709C3">
        <w:rPr>
          <w:rFonts w:asciiTheme="majorHAnsi" w:hAnsiTheme="majorHAnsi"/>
          <w:sz w:val="24"/>
          <w:szCs w:val="24"/>
          <w:lang w:val="pt-PT"/>
        </w:rPr>
        <w:t>empresas</w:t>
      </w:r>
      <w:r w:rsidR="00B4159F" w:rsidRPr="00E709C3">
        <w:rPr>
          <w:lang w:val="pt-PT"/>
        </w:rPr>
        <w:t>.</w:t>
      </w:r>
    </w:p>
    <w:p w:rsidR="00E709C3" w:rsidRDefault="00E709C3" w:rsidP="00E709C3">
      <w:pPr>
        <w:pStyle w:val="ListParagraph"/>
        <w:numPr>
          <w:ilvl w:val="0"/>
          <w:numId w:val="42"/>
        </w:numPr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>Assegurar</w:t>
      </w:r>
      <w:r w:rsidRPr="00E709C3">
        <w:rPr>
          <w:lang w:val="pt-PT"/>
        </w:rPr>
        <w:t xml:space="preserve"> </w:t>
      </w:r>
      <w:r w:rsidRPr="00E709C3">
        <w:rPr>
          <w:rFonts w:asciiTheme="majorHAnsi" w:hAnsiTheme="majorHAnsi"/>
          <w:sz w:val="24"/>
          <w:szCs w:val="24"/>
          <w:lang w:val="pt-PT"/>
        </w:rPr>
        <w:t>o melhor uso dos estudos existentes sobre a Administração Publica cabo-verdiana com enfoque na sua organização/estruturação</w:t>
      </w:r>
    </w:p>
    <w:p w:rsidR="00E709C3" w:rsidRPr="00E709C3" w:rsidRDefault="00E709C3" w:rsidP="00E709C3">
      <w:pPr>
        <w:pStyle w:val="ListParagraph"/>
        <w:numPr>
          <w:ilvl w:val="0"/>
          <w:numId w:val="42"/>
        </w:numPr>
        <w:rPr>
          <w:rFonts w:asciiTheme="majorHAnsi" w:hAnsiTheme="majorHAnsi"/>
          <w:sz w:val="24"/>
          <w:szCs w:val="24"/>
          <w:lang w:val="pt-PT"/>
        </w:rPr>
      </w:pPr>
      <w:r w:rsidRPr="00E709C3">
        <w:rPr>
          <w:rFonts w:asciiTheme="majorHAnsi" w:hAnsiTheme="majorHAnsi"/>
          <w:sz w:val="24"/>
          <w:szCs w:val="24"/>
          <w:lang w:val="pt-PT"/>
        </w:rPr>
        <w:t>Apoiar</w:t>
      </w:r>
      <w:r w:rsidRPr="00E709C3">
        <w:rPr>
          <w:lang w:val="pt-PT"/>
        </w:rPr>
        <w:t xml:space="preserve"> </w:t>
      </w:r>
      <w:r w:rsidRPr="00E709C3">
        <w:rPr>
          <w:rFonts w:asciiTheme="majorHAnsi" w:hAnsiTheme="majorHAnsi"/>
          <w:sz w:val="24"/>
          <w:szCs w:val="24"/>
          <w:lang w:val="pt-PT"/>
        </w:rPr>
        <w:t>o consultor líder da equipa a facilitação das discussões em workshops sobre avaliações de estruturas e cenários de reestruturação.</w:t>
      </w:r>
    </w:p>
    <w:p w:rsidR="00E709C3" w:rsidRPr="00E709C3" w:rsidRDefault="00E709C3" w:rsidP="00E709C3">
      <w:pPr>
        <w:pStyle w:val="ListParagraph"/>
        <w:numPr>
          <w:ilvl w:val="0"/>
          <w:numId w:val="42"/>
        </w:numPr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 xml:space="preserve">Apoiar na </w:t>
      </w:r>
      <w:r w:rsidR="00B4159F">
        <w:rPr>
          <w:rFonts w:asciiTheme="majorHAnsi" w:hAnsiTheme="majorHAnsi"/>
          <w:sz w:val="24"/>
          <w:szCs w:val="24"/>
          <w:lang w:val="pt-PT"/>
        </w:rPr>
        <w:t>redação</w:t>
      </w:r>
      <w:r>
        <w:rPr>
          <w:rFonts w:asciiTheme="majorHAnsi" w:hAnsiTheme="majorHAnsi"/>
          <w:sz w:val="24"/>
          <w:szCs w:val="24"/>
          <w:lang w:val="pt-PT"/>
        </w:rPr>
        <w:t xml:space="preserve"> final do documento de avaliação e da proposta de plano de ação para a implementação da reestruturação funcional da administração publica</w:t>
      </w:r>
    </w:p>
    <w:p w:rsidR="00E709C3" w:rsidRPr="00E709C3" w:rsidRDefault="00E709C3" w:rsidP="00E709C3">
      <w:p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7C145A" w:rsidRPr="008E6916" w:rsidRDefault="007C145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5B4BD4" w:rsidRPr="00EB2CCE" w:rsidRDefault="00C2308F" w:rsidP="00A66A1C">
      <w:pPr>
        <w:pStyle w:val="Heading2"/>
        <w:numPr>
          <w:ilvl w:val="0"/>
          <w:numId w:val="8"/>
        </w:numPr>
        <w:spacing w:before="0" w:line="240" w:lineRule="auto"/>
        <w:ind w:left="708" w:firstLine="0"/>
        <w:jc w:val="both"/>
        <w:rPr>
          <w:b/>
          <w:color w:val="auto"/>
          <w:sz w:val="24"/>
          <w:szCs w:val="24"/>
        </w:rPr>
      </w:pPr>
      <w:proofErr w:type="spellStart"/>
      <w:r>
        <w:rPr>
          <w:b/>
          <w:color w:val="auto"/>
          <w:sz w:val="24"/>
          <w:szCs w:val="24"/>
        </w:rPr>
        <w:t>Met</w:t>
      </w:r>
      <w:r w:rsidR="00C71801" w:rsidRPr="00EB2CCE">
        <w:rPr>
          <w:b/>
          <w:color w:val="auto"/>
          <w:sz w:val="24"/>
          <w:szCs w:val="24"/>
        </w:rPr>
        <w:t>odolog</w:t>
      </w:r>
      <w:r>
        <w:rPr>
          <w:b/>
          <w:color w:val="auto"/>
          <w:sz w:val="24"/>
          <w:szCs w:val="24"/>
        </w:rPr>
        <w:t>ia</w:t>
      </w:r>
      <w:proofErr w:type="spellEnd"/>
      <w:r w:rsidR="0065548C" w:rsidRPr="00EB2CCE">
        <w:rPr>
          <w:b/>
          <w:color w:val="auto"/>
          <w:sz w:val="24"/>
          <w:szCs w:val="24"/>
        </w:rPr>
        <w:t xml:space="preserve">  </w:t>
      </w:r>
    </w:p>
    <w:p w:rsidR="0065548C" w:rsidRPr="00D25F4A" w:rsidRDefault="0065548C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</w:rPr>
      </w:pPr>
    </w:p>
    <w:p w:rsidR="00C2308F" w:rsidRPr="00C2308F" w:rsidRDefault="00C2308F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C2308F">
        <w:rPr>
          <w:rFonts w:asciiTheme="majorHAnsi" w:hAnsiTheme="majorHAnsi"/>
          <w:sz w:val="24"/>
          <w:szCs w:val="24"/>
          <w:lang w:val="pt-PT"/>
        </w:rPr>
        <w:t>A avaliação e as recomendações serão feitas em estreita colaboração com</w:t>
      </w:r>
      <w:r w:rsidR="00002F83">
        <w:rPr>
          <w:rFonts w:asciiTheme="majorHAnsi" w:hAnsiTheme="majorHAnsi"/>
          <w:sz w:val="24"/>
          <w:szCs w:val="24"/>
          <w:lang w:val="pt-PT"/>
        </w:rPr>
        <w:t xml:space="preserve"> a equipa indicada pela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Direção Nacional de Administração Públ</w:t>
      </w:r>
      <w:r w:rsidR="00002F83">
        <w:rPr>
          <w:rFonts w:asciiTheme="majorHAnsi" w:hAnsiTheme="majorHAnsi"/>
          <w:sz w:val="24"/>
          <w:szCs w:val="24"/>
          <w:lang w:val="pt-PT"/>
        </w:rPr>
        <w:t xml:space="preserve">ica e com a direção designada por cada um dos </w:t>
      </w:r>
      <w:r w:rsidRPr="00C2308F">
        <w:rPr>
          <w:rFonts w:asciiTheme="majorHAnsi" w:hAnsiTheme="majorHAnsi"/>
          <w:sz w:val="24"/>
          <w:szCs w:val="24"/>
          <w:lang w:val="pt-PT"/>
        </w:rPr>
        <w:t>Ministério</w:t>
      </w:r>
      <w:r w:rsidR="00002F83">
        <w:rPr>
          <w:rFonts w:asciiTheme="majorHAnsi" w:hAnsiTheme="majorHAnsi"/>
          <w:sz w:val="24"/>
          <w:szCs w:val="24"/>
          <w:lang w:val="pt-PT"/>
        </w:rPr>
        <w:t>s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e representantes do pessoal</w:t>
      </w:r>
      <w:r w:rsidR="00002F83">
        <w:rPr>
          <w:rFonts w:asciiTheme="majorHAnsi" w:hAnsiTheme="majorHAnsi"/>
          <w:sz w:val="24"/>
          <w:szCs w:val="24"/>
          <w:lang w:val="pt-PT"/>
        </w:rPr>
        <w:t>. O consultor</w:t>
      </w:r>
      <w:r w:rsidR="00E709C3">
        <w:rPr>
          <w:rFonts w:asciiTheme="majorHAnsi" w:hAnsiTheme="majorHAnsi"/>
          <w:sz w:val="24"/>
          <w:szCs w:val="24"/>
          <w:lang w:val="pt-PT"/>
        </w:rPr>
        <w:t xml:space="preserve"> será 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um facilitador metodológico </w:t>
      </w:r>
      <w:r w:rsidR="00002F83">
        <w:rPr>
          <w:rFonts w:asciiTheme="majorHAnsi" w:hAnsiTheme="majorHAnsi"/>
          <w:sz w:val="24"/>
          <w:szCs w:val="24"/>
          <w:lang w:val="pt-PT"/>
        </w:rPr>
        <w:t>para melhor interação com</w:t>
      </w:r>
      <w:r>
        <w:rPr>
          <w:rFonts w:asciiTheme="majorHAnsi" w:hAnsiTheme="majorHAnsi"/>
          <w:sz w:val="24"/>
          <w:szCs w:val="24"/>
          <w:lang w:val="pt-PT"/>
        </w:rPr>
        <w:t xml:space="preserve"> o consultor</w:t>
      </w:r>
      <w:r w:rsidR="005D361F">
        <w:rPr>
          <w:rFonts w:asciiTheme="majorHAnsi" w:hAnsiTheme="majorHAnsi"/>
          <w:sz w:val="24"/>
          <w:szCs w:val="24"/>
          <w:lang w:val="pt-PT"/>
        </w:rPr>
        <w:t xml:space="preserve"> líder da equipe</w:t>
      </w:r>
      <w:r>
        <w:rPr>
          <w:rFonts w:asciiTheme="majorHAnsi" w:hAnsiTheme="majorHAnsi"/>
          <w:sz w:val="24"/>
          <w:szCs w:val="24"/>
          <w:lang w:val="pt-PT"/>
        </w:rPr>
        <w:t>,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002F83">
        <w:rPr>
          <w:rFonts w:asciiTheme="majorHAnsi" w:hAnsiTheme="majorHAnsi"/>
          <w:sz w:val="24"/>
          <w:szCs w:val="24"/>
          <w:lang w:val="pt-PT"/>
        </w:rPr>
        <w:t xml:space="preserve">objetivando </w:t>
      </w:r>
      <w:r w:rsidRPr="00C2308F">
        <w:rPr>
          <w:rFonts w:asciiTheme="majorHAnsi" w:hAnsiTheme="majorHAnsi"/>
          <w:sz w:val="24"/>
          <w:szCs w:val="24"/>
          <w:lang w:val="pt-PT"/>
        </w:rPr>
        <w:t>a capacitaçã</w:t>
      </w:r>
      <w:r>
        <w:rPr>
          <w:rFonts w:asciiTheme="majorHAnsi" w:hAnsiTheme="majorHAnsi"/>
          <w:sz w:val="24"/>
          <w:szCs w:val="24"/>
          <w:lang w:val="pt-PT"/>
        </w:rPr>
        <w:t>o nacional ao longo do processo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. </w:t>
      </w:r>
      <w:r>
        <w:rPr>
          <w:rFonts w:asciiTheme="majorHAnsi" w:hAnsiTheme="majorHAnsi"/>
          <w:sz w:val="24"/>
          <w:szCs w:val="24"/>
          <w:lang w:val="pt-PT"/>
        </w:rPr>
        <w:t>A consulta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de documentos existentes e iniciativas de reforma institucional anteriores especificamente desenvolvidas através de projetos</w:t>
      </w:r>
      <w:r w:rsidR="00BE33B4">
        <w:rPr>
          <w:rFonts w:asciiTheme="majorHAnsi" w:hAnsiTheme="majorHAnsi"/>
          <w:sz w:val="24"/>
          <w:szCs w:val="24"/>
          <w:lang w:val="pt-PT"/>
        </w:rPr>
        <w:t xml:space="preserve"> vários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é necessária.</w:t>
      </w:r>
      <w:r w:rsidR="00002F83">
        <w:rPr>
          <w:rFonts w:asciiTheme="majorHAnsi" w:hAnsiTheme="majorHAnsi"/>
          <w:sz w:val="24"/>
          <w:szCs w:val="24"/>
          <w:lang w:val="pt-PT"/>
        </w:rPr>
        <w:t xml:space="preserve"> É obrigatória a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coordenação com quaisquer projetos</w:t>
      </w:r>
      <w:r w:rsidR="00002F83">
        <w:rPr>
          <w:rFonts w:asciiTheme="majorHAnsi" w:hAnsiTheme="majorHAnsi"/>
          <w:sz w:val="24"/>
          <w:szCs w:val="24"/>
          <w:lang w:val="pt-PT"/>
        </w:rPr>
        <w:t xml:space="preserve"> de reforma</w:t>
      </w:r>
      <w:r w:rsidRPr="00C2308F">
        <w:rPr>
          <w:rFonts w:asciiTheme="majorHAnsi" w:hAnsiTheme="majorHAnsi"/>
          <w:sz w:val="24"/>
          <w:szCs w:val="24"/>
          <w:lang w:val="pt-PT"/>
        </w:rPr>
        <w:t xml:space="preserve"> em curso</w:t>
      </w:r>
      <w:r w:rsidR="00002F83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BE33B4">
        <w:rPr>
          <w:rFonts w:asciiTheme="majorHAnsi" w:hAnsiTheme="majorHAnsi"/>
          <w:sz w:val="24"/>
          <w:szCs w:val="24"/>
          <w:lang w:val="pt-PT"/>
        </w:rPr>
        <w:t xml:space="preserve">na </w:t>
      </w:r>
      <w:r w:rsidR="00002F83">
        <w:rPr>
          <w:rFonts w:asciiTheme="majorHAnsi" w:hAnsiTheme="majorHAnsi"/>
          <w:sz w:val="24"/>
          <w:szCs w:val="24"/>
          <w:lang w:val="pt-PT"/>
        </w:rPr>
        <w:t>Administração Publica</w:t>
      </w:r>
      <w:r w:rsidRPr="00C2308F">
        <w:rPr>
          <w:rFonts w:asciiTheme="majorHAnsi" w:hAnsiTheme="majorHAnsi"/>
          <w:sz w:val="24"/>
          <w:szCs w:val="24"/>
          <w:lang w:val="pt-PT"/>
        </w:rPr>
        <w:t>. A avaliação deve também basear-se em consultas com todas as partes interessadas relevantes através de entrevistas aprofundadas, discussões de grupos focais e outros métodos qualitativos relevantes, quando necessário.</w:t>
      </w:r>
    </w:p>
    <w:p w:rsidR="00E33D37" w:rsidRPr="00DE6B2A" w:rsidRDefault="00E33D37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0D56BC" w:rsidRPr="00E33D37" w:rsidRDefault="00E33D37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E33D37">
        <w:rPr>
          <w:rFonts w:asciiTheme="majorHAnsi" w:hAnsiTheme="majorHAnsi"/>
          <w:sz w:val="24"/>
          <w:szCs w:val="24"/>
          <w:lang w:val="pt-PT"/>
        </w:rPr>
        <w:t xml:space="preserve">O resultado final deve ser um diagnóstico completo e consistente da Administração Pública refletindo </w:t>
      </w:r>
      <w:r>
        <w:rPr>
          <w:rFonts w:asciiTheme="majorHAnsi" w:hAnsiTheme="majorHAnsi"/>
          <w:sz w:val="24"/>
          <w:szCs w:val="24"/>
          <w:lang w:val="pt-PT"/>
        </w:rPr>
        <w:t>o estado</w:t>
      </w:r>
      <w:r w:rsidRPr="00E33D37">
        <w:rPr>
          <w:rFonts w:asciiTheme="majorHAnsi" w:hAnsiTheme="majorHAnsi"/>
          <w:sz w:val="24"/>
          <w:szCs w:val="24"/>
          <w:lang w:val="pt-PT"/>
        </w:rPr>
        <w:t xml:space="preserve"> da máquina pública</w:t>
      </w:r>
      <w:r w:rsidR="00BE33B4">
        <w:rPr>
          <w:rFonts w:asciiTheme="majorHAnsi" w:hAnsiTheme="majorHAnsi"/>
          <w:sz w:val="24"/>
          <w:szCs w:val="24"/>
          <w:lang w:val="pt-PT"/>
        </w:rPr>
        <w:t>. Espera-se também como resultado uma proposta</w:t>
      </w:r>
      <w:r w:rsidR="00CE15E9">
        <w:rPr>
          <w:rFonts w:asciiTheme="majorHAnsi" w:hAnsiTheme="majorHAnsi"/>
          <w:sz w:val="24"/>
          <w:szCs w:val="24"/>
          <w:lang w:val="pt-PT"/>
        </w:rPr>
        <w:t xml:space="preserve"> de</w:t>
      </w:r>
      <w:r w:rsidR="00BE33B4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CE15E9">
        <w:rPr>
          <w:rFonts w:asciiTheme="majorHAnsi" w:hAnsiTheme="majorHAnsi"/>
          <w:sz w:val="24"/>
          <w:szCs w:val="24"/>
          <w:lang w:val="pt-PT"/>
        </w:rPr>
        <w:t xml:space="preserve">estratégia </w:t>
      </w:r>
      <w:r w:rsidR="00CE15E9" w:rsidRPr="00E33D37">
        <w:rPr>
          <w:rFonts w:asciiTheme="majorHAnsi" w:hAnsiTheme="majorHAnsi"/>
          <w:sz w:val="24"/>
          <w:szCs w:val="24"/>
          <w:lang w:val="pt-PT"/>
        </w:rPr>
        <w:t>de</w:t>
      </w:r>
      <w:r w:rsidRPr="00E33D37">
        <w:rPr>
          <w:rFonts w:asciiTheme="majorHAnsi" w:hAnsiTheme="majorHAnsi"/>
          <w:sz w:val="24"/>
          <w:szCs w:val="24"/>
          <w:lang w:val="pt-PT"/>
        </w:rPr>
        <w:t xml:space="preserve"> gestão de mudança</w:t>
      </w:r>
      <w:r w:rsidR="00CE15E9">
        <w:rPr>
          <w:rFonts w:asciiTheme="majorHAnsi" w:hAnsiTheme="majorHAnsi"/>
          <w:sz w:val="24"/>
          <w:szCs w:val="24"/>
          <w:lang w:val="pt-PT"/>
        </w:rPr>
        <w:t xml:space="preserve"> </w:t>
      </w:r>
      <w:r w:rsidRPr="00E33D37">
        <w:rPr>
          <w:rFonts w:asciiTheme="majorHAnsi" w:hAnsiTheme="majorHAnsi"/>
          <w:sz w:val="24"/>
          <w:szCs w:val="24"/>
          <w:lang w:val="pt-PT"/>
        </w:rPr>
        <w:t>para</w:t>
      </w:r>
      <w:r w:rsidR="00CE15E9">
        <w:rPr>
          <w:rFonts w:asciiTheme="majorHAnsi" w:hAnsiTheme="majorHAnsi"/>
          <w:sz w:val="24"/>
          <w:szCs w:val="24"/>
          <w:lang w:val="pt-PT"/>
        </w:rPr>
        <w:t xml:space="preserve"> a efetiva reestruturação</w:t>
      </w:r>
      <w:r w:rsidRPr="00E33D37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CE15E9">
        <w:rPr>
          <w:rFonts w:asciiTheme="majorHAnsi" w:hAnsiTheme="majorHAnsi"/>
          <w:sz w:val="24"/>
          <w:szCs w:val="24"/>
          <w:lang w:val="pt-PT"/>
        </w:rPr>
        <w:t>d</w:t>
      </w:r>
      <w:r w:rsidRPr="00E33D37">
        <w:rPr>
          <w:rFonts w:asciiTheme="majorHAnsi" w:hAnsiTheme="majorHAnsi"/>
          <w:sz w:val="24"/>
          <w:szCs w:val="24"/>
          <w:lang w:val="pt-PT"/>
        </w:rPr>
        <w:t>a administração pública</w:t>
      </w:r>
      <w:r w:rsidR="00CE15E9">
        <w:rPr>
          <w:rFonts w:asciiTheme="majorHAnsi" w:hAnsiTheme="majorHAnsi"/>
          <w:sz w:val="24"/>
          <w:szCs w:val="24"/>
          <w:lang w:val="pt-PT"/>
        </w:rPr>
        <w:t>, mais</w:t>
      </w:r>
      <w:r>
        <w:rPr>
          <w:rFonts w:asciiTheme="majorHAnsi" w:hAnsiTheme="majorHAnsi"/>
          <w:sz w:val="24"/>
          <w:szCs w:val="24"/>
          <w:lang w:val="pt-PT"/>
        </w:rPr>
        <w:t xml:space="preserve"> adequada as necessidades da economia e dos cidadãos</w:t>
      </w:r>
      <w:r w:rsidRPr="00E33D37">
        <w:rPr>
          <w:rFonts w:asciiTheme="majorHAnsi" w:hAnsiTheme="majorHAnsi"/>
          <w:sz w:val="24"/>
          <w:szCs w:val="24"/>
          <w:lang w:val="pt-PT"/>
        </w:rPr>
        <w:t>. o consultor</w:t>
      </w:r>
      <w:r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5D361F">
        <w:rPr>
          <w:rFonts w:asciiTheme="majorHAnsi" w:hAnsiTheme="majorHAnsi"/>
          <w:sz w:val="24"/>
          <w:szCs w:val="24"/>
          <w:lang w:val="pt-PT"/>
        </w:rPr>
        <w:t>deverá</w:t>
      </w:r>
      <w:r>
        <w:rPr>
          <w:rFonts w:asciiTheme="majorHAnsi" w:hAnsiTheme="majorHAnsi"/>
          <w:sz w:val="24"/>
          <w:szCs w:val="24"/>
          <w:lang w:val="pt-PT"/>
        </w:rPr>
        <w:t xml:space="preserve"> contribu</w:t>
      </w:r>
      <w:r w:rsidR="005D361F">
        <w:rPr>
          <w:rFonts w:asciiTheme="majorHAnsi" w:hAnsiTheme="majorHAnsi"/>
          <w:sz w:val="24"/>
          <w:szCs w:val="24"/>
          <w:lang w:val="pt-PT"/>
        </w:rPr>
        <w:t>ir</w:t>
      </w:r>
      <w:r>
        <w:rPr>
          <w:rFonts w:asciiTheme="majorHAnsi" w:hAnsiTheme="majorHAnsi"/>
          <w:sz w:val="24"/>
          <w:szCs w:val="24"/>
          <w:lang w:val="pt-PT"/>
        </w:rPr>
        <w:t xml:space="preserve"> para</w:t>
      </w:r>
      <w:r w:rsidRPr="00E33D37">
        <w:rPr>
          <w:rFonts w:asciiTheme="majorHAnsi" w:hAnsiTheme="majorHAnsi"/>
          <w:sz w:val="24"/>
          <w:szCs w:val="24"/>
          <w:lang w:val="pt-PT"/>
        </w:rPr>
        <w:t xml:space="preserve"> uma profunda análise </w:t>
      </w:r>
      <w:r w:rsidRPr="00E33D37">
        <w:rPr>
          <w:rFonts w:asciiTheme="majorHAnsi" w:hAnsiTheme="majorHAnsi"/>
          <w:sz w:val="24"/>
          <w:szCs w:val="24"/>
          <w:lang w:val="pt-PT"/>
        </w:rPr>
        <w:lastRenderedPageBreak/>
        <w:t>das instituições da administração pública (sob a tutela de 14 departamentos ministeriais),</w:t>
      </w:r>
      <w:r w:rsidR="00EE505B">
        <w:rPr>
          <w:rFonts w:asciiTheme="majorHAnsi" w:hAnsiTheme="majorHAnsi"/>
          <w:sz w:val="24"/>
          <w:szCs w:val="24"/>
          <w:lang w:val="pt-PT"/>
        </w:rPr>
        <w:t xml:space="preserve"> mais particularmente na análise da componente humana</w:t>
      </w:r>
      <w:r w:rsidRPr="00E33D37">
        <w:rPr>
          <w:rFonts w:asciiTheme="majorHAnsi" w:hAnsiTheme="majorHAnsi"/>
          <w:sz w:val="24"/>
          <w:szCs w:val="24"/>
          <w:lang w:val="pt-PT"/>
        </w:rPr>
        <w:t xml:space="preserve"> incluindo, mas não se limitando aos seguintes aspetos organizacionais:</w:t>
      </w:r>
    </w:p>
    <w:p w:rsidR="00E33D37" w:rsidRDefault="00D25F4A" w:rsidP="00A66A1C">
      <w:pPr>
        <w:spacing w:after="0" w:line="240" w:lineRule="auto"/>
        <w:jc w:val="both"/>
        <w:rPr>
          <w:rFonts w:asciiTheme="majorHAnsi" w:hAnsiTheme="majorHAnsi"/>
          <w:i/>
          <w:sz w:val="24"/>
          <w:szCs w:val="24"/>
          <w:lang w:val="pt-PT"/>
        </w:rPr>
      </w:pPr>
      <w:r w:rsidRPr="00E33D37">
        <w:rPr>
          <w:rFonts w:asciiTheme="majorHAnsi" w:hAnsiTheme="majorHAnsi"/>
          <w:i/>
          <w:sz w:val="24"/>
          <w:szCs w:val="24"/>
          <w:lang w:val="pt-PT"/>
        </w:rPr>
        <w:t xml:space="preserve">            </w:t>
      </w:r>
    </w:p>
    <w:p w:rsidR="00B9262B" w:rsidRDefault="00D25F4A" w:rsidP="00A66A1C">
      <w:pPr>
        <w:spacing w:after="0" w:line="240" w:lineRule="auto"/>
        <w:jc w:val="both"/>
        <w:rPr>
          <w:rFonts w:asciiTheme="majorHAnsi" w:hAnsiTheme="majorHAnsi"/>
          <w:i/>
          <w:sz w:val="24"/>
          <w:szCs w:val="24"/>
        </w:rPr>
      </w:pPr>
      <w:r w:rsidRPr="00E33D37">
        <w:rPr>
          <w:rFonts w:asciiTheme="majorHAnsi" w:hAnsiTheme="majorHAnsi"/>
          <w:i/>
          <w:sz w:val="24"/>
          <w:szCs w:val="24"/>
          <w:lang w:val="pt-PT"/>
        </w:rPr>
        <w:t xml:space="preserve"> </w:t>
      </w:r>
      <w:r w:rsidR="00E33D37">
        <w:rPr>
          <w:rFonts w:asciiTheme="majorHAnsi" w:hAnsiTheme="majorHAnsi"/>
          <w:i/>
          <w:sz w:val="24"/>
          <w:szCs w:val="24"/>
          <w:lang w:val="pt-PT"/>
        </w:rPr>
        <w:t>Funções de suporte</w:t>
      </w:r>
    </w:p>
    <w:p w:rsidR="00D25F4A" w:rsidRPr="00D25F4A" w:rsidRDefault="00D25F4A" w:rsidP="00A66A1C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B9262B" w:rsidRPr="00E33D37" w:rsidRDefault="00E33D37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E33D37">
        <w:rPr>
          <w:rFonts w:asciiTheme="majorHAnsi" w:hAnsiTheme="majorHAnsi"/>
          <w:sz w:val="24"/>
          <w:szCs w:val="24"/>
          <w:lang w:val="pt-PT"/>
        </w:rPr>
        <w:t>Sup</w:t>
      </w:r>
      <w:r w:rsidR="00B9262B" w:rsidRPr="00E33D37">
        <w:rPr>
          <w:rFonts w:asciiTheme="majorHAnsi" w:hAnsiTheme="majorHAnsi"/>
          <w:sz w:val="24"/>
          <w:szCs w:val="24"/>
          <w:lang w:val="pt-PT"/>
        </w:rPr>
        <w:t>ort</w:t>
      </w:r>
      <w:r>
        <w:rPr>
          <w:rFonts w:asciiTheme="majorHAnsi" w:hAnsiTheme="majorHAnsi"/>
          <w:sz w:val="24"/>
          <w:szCs w:val="24"/>
          <w:lang w:val="pt-PT"/>
        </w:rPr>
        <w:t xml:space="preserve">e </w:t>
      </w:r>
      <w:r w:rsidRPr="00E33D37">
        <w:rPr>
          <w:rFonts w:asciiTheme="majorHAnsi" w:hAnsiTheme="majorHAnsi"/>
          <w:sz w:val="24"/>
          <w:szCs w:val="24"/>
          <w:lang w:val="pt-PT"/>
        </w:rPr>
        <w:t>administra</w:t>
      </w:r>
      <w:r>
        <w:rPr>
          <w:rFonts w:asciiTheme="majorHAnsi" w:hAnsiTheme="majorHAnsi"/>
          <w:sz w:val="24"/>
          <w:szCs w:val="24"/>
          <w:lang w:val="pt-PT"/>
        </w:rPr>
        <w:t>tivo</w:t>
      </w:r>
      <w:r w:rsidR="00B9262B" w:rsidRPr="00E33D37">
        <w:rPr>
          <w:rFonts w:asciiTheme="majorHAnsi" w:hAnsiTheme="majorHAnsi"/>
          <w:sz w:val="24"/>
          <w:szCs w:val="24"/>
          <w:lang w:val="pt-PT"/>
        </w:rPr>
        <w:t xml:space="preserve"> (</w:t>
      </w:r>
      <w:r>
        <w:rPr>
          <w:rFonts w:asciiTheme="majorHAnsi" w:hAnsiTheme="majorHAnsi"/>
          <w:sz w:val="24"/>
          <w:szCs w:val="24"/>
          <w:lang w:val="pt-PT"/>
        </w:rPr>
        <w:t>em todos os Ministérios</w:t>
      </w:r>
      <w:r w:rsidR="00B9262B" w:rsidRPr="00E33D37">
        <w:rPr>
          <w:rFonts w:asciiTheme="majorHAnsi" w:hAnsiTheme="majorHAnsi"/>
          <w:sz w:val="24"/>
          <w:szCs w:val="24"/>
          <w:lang w:val="pt-PT"/>
        </w:rPr>
        <w:t>)</w:t>
      </w:r>
    </w:p>
    <w:p w:rsidR="00B9262B" w:rsidRPr="006B1EEB" w:rsidRDefault="00B9262B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6B1EEB">
        <w:rPr>
          <w:rFonts w:asciiTheme="majorHAnsi" w:hAnsiTheme="majorHAnsi"/>
          <w:sz w:val="24"/>
          <w:szCs w:val="24"/>
          <w:lang w:val="pt-PT"/>
        </w:rPr>
        <w:t>Plan</w:t>
      </w:r>
      <w:r w:rsidR="0063075C" w:rsidRPr="006B1EEB">
        <w:rPr>
          <w:rFonts w:asciiTheme="majorHAnsi" w:hAnsiTheme="majorHAnsi"/>
          <w:sz w:val="24"/>
          <w:szCs w:val="24"/>
          <w:lang w:val="pt-PT"/>
        </w:rPr>
        <w:t>eamento estratégico</w:t>
      </w:r>
      <w:r w:rsidRPr="006B1EEB">
        <w:rPr>
          <w:rFonts w:asciiTheme="majorHAnsi" w:hAnsiTheme="majorHAnsi"/>
          <w:sz w:val="24"/>
          <w:szCs w:val="24"/>
          <w:lang w:val="pt-PT"/>
        </w:rPr>
        <w:t xml:space="preserve">, </w:t>
      </w:r>
      <w:r w:rsidR="006B1EEB">
        <w:rPr>
          <w:rFonts w:asciiTheme="majorHAnsi" w:hAnsiTheme="majorHAnsi"/>
          <w:sz w:val="24"/>
          <w:szCs w:val="24"/>
          <w:lang w:val="pt-PT"/>
        </w:rPr>
        <w:t xml:space="preserve">avaliação e </w:t>
      </w:r>
      <w:r w:rsidR="006B1EEB" w:rsidRPr="006B1EEB">
        <w:rPr>
          <w:rFonts w:asciiTheme="majorHAnsi" w:hAnsiTheme="majorHAnsi"/>
          <w:sz w:val="24"/>
          <w:szCs w:val="24"/>
          <w:lang w:val="pt-PT"/>
        </w:rPr>
        <w:t>serviços de cooperaç</w:t>
      </w:r>
      <w:r w:rsidR="006B1EEB">
        <w:rPr>
          <w:rFonts w:asciiTheme="majorHAnsi" w:hAnsiTheme="majorHAnsi"/>
          <w:sz w:val="24"/>
          <w:szCs w:val="24"/>
          <w:lang w:val="pt-PT"/>
        </w:rPr>
        <w:t xml:space="preserve">ão internacional </w:t>
      </w:r>
    </w:p>
    <w:p w:rsidR="00B9262B" w:rsidRPr="00D25F4A" w:rsidRDefault="00B9262B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D25F4A">
        <w:rPr>
          <w:rFonts w:asciiTheme="majorHAnsi" w:hAnsiTheme="majorHAnsi"/>
          <w:sz w:val="24"/>
          <w:szCs w:val="24"/>
        </w:rPr>
        <w:t>Audit</w:t>
      </w:r>
      <w:r w:rsidR="006B1EEB">
        <w:rPr>
          <w:rFonts w:asciiTheme="majorHAnsi" w:hAnsiTheme="majorHAnsi"/>
          <w:sz w:val="24"/>
          <w:szCs w:val="24"/>
        </w:rPr>
        <w:t xml:space="preserve">oria e </w:t>
      </w:r>
      <w:proofErr w:type="spellStart"/>
      <w:r w:rsidR="006B1EEB">
        <w:rPr>
          <w:rFonts w:asciiTheme="majorHAnsi" w:hAnsiTheme="majorHAnsi"/>
          <w:sz w:val="24"/>
          <w:szCs w:val="24"/>
        </w:rPr>
        <w:t>Inspecção</w:t>
      </w:r>
      <w:proofErr w:type="spellEnd"/>
    </w:p>
    <w:p w:rsidR="00B9262B" w:rsidRPr="00D25F4A" w:rsidRDefault="006B1EEB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Controlo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9262B" w:rsidRPr="00D25F4A">
        <w:rPr>
          <w:rFonts w:asciiTheme="majorHAnsi" w:hAnsiTheme="majorHAnsi"/>
          <w:sz w:val="24"/>
          <w:szCs w:val="24"/>
        </w:rPr>
        <w:t>Financ</w:t>
      </w:r>
      <w:r>
        <w:rPr>
          <w:rFonts w:asciiTheme="majorHAnsi" w:hAnsiTheme="majorHAnsi"/>
          <w:sz w:val="24"/>
          <w:szCs w:val="24"/>
        </w:rPr>
        <w:t>eiro</w:t>
      </w:r>
      <w:proofErr w:type="spellEnd"/>
    </w:p>
    <w:p w:rsidR="00B9262B" w:rsidRPr="00D25F4A" w:rsidRDefault="006B1EEB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Gestão</w:t>
      </w:r>
      <w:proofErr w:type="spellEnd"/>
      <w:r>
        <w:rPr>
          <w:rFonts w:asciiTheme="majorHAnsi" w:hAnsiTheme="majorHAnsi"/>
          <w:sz w:val="24"/>
          <w:szCs w:val="24"/>
        </w:rPr>
        <w:t xml:space="preserve"> de </w:t>
      </w:r>
      <w:proofErr w:type="spellStart"/>
      <w:r>
        <w:rPr>
          <w:rFonts w:asciiTheme="majorHAnsi" w:hAnsiTheme="majorHAnsi"/>
          <w:sz w:val="24"/>
          <w:szCs w:val="24"/>
        </w:rPr>
        <w:t>recursos</w:t>
      </w:r>
      <w:proofErr w:type="spellEnd"/>
    </w:p>
    <w:p w:rsidR="00B9262B" w:rsidRPr="00D25F4A" w:rsidRDefault="006B1EEB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Serviços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administrativos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locais</w:t>
      </w:r>
      <w:proofErr w:type="spellEnd"/>
    </w:p>
    <w:p w:rsidR="00407F42" w:rsidRPr="006B1EEB" w:rsidRDefault="006B1EEB" w:rsidP="00A66A1C">
      <w:pPr>
        <w:pStyle w:val="ListParagraph"/>
        <w:numPr>
          <w:ilvl w:val="2"/>
          <w:numId w:val="28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6B1EEB">
        <w:rPr>
          <w:rFonts w:asciiTheme="majorHAnsi" w:hAnsiTheme="majorHAnsi"/>
          <w:sz w:val="24"/>
          <w:szCs w:val="24"/>
          <w:lang w:val="pt-PT"/>
        </w:rPr>
        <w:t xml:space="preserve"> Serviços de Informação, Comunicação e Tecnologias</w:t>
      </w:r>
    </w:p>
    <w:p w:rsidR="00D25F4A" w:rsidRPr="006B1EEB" w:rsidRDefault="00D25F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9262B" w:rsidRPr="00DE6B2A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proofErr w:type="spellStart"/>
      <w:r w:rsidRPr="00DE6B2A">
        <w:rPr>
          <w:rFonts w:asciiTheme="majorHAnsi" w:hAnsiTheme="majorHAnsi"/>
          <w:i/>
          <w:sz w:val="24"/>
          <w:szCs w:val="24"/>
          <w:lang w:val="pt-PT"/>
        </w:rPr>
        <w:t>Seviços</w:t>
      </w:r>
      <w:proofErr w:type="spellEnd"/>
      <w:r w:rsidRPr="00DE6B2A">
        <w:rPr>
          <w:rFonts w:asciiTheme="majorHAnsi" w:hAnsiTheme="majorHAnsi"/>
          <w:i/>
          <w:sz w:val="24"/>
          <w:szCs w:val="24"/>
          <w:lang w:val="pt-PT"/>
        </w:rPr>
        <w:t xml:space="preserve"> Partilhados</w:t>
      </w:r>
    </w:p>
    <w:p w:rsidR="003C02C9" w:rsidRPr="00DE6B2A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</w:p>
    <w:p w:rsidR="003C02C9" w:rsidRPr="003C02C9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r w:rsidRPr="003C02C9">
        <w:rPr>
          <w:rFonts w:asciiTheme="majorHAnsi" w:hAnsiTheme="majorHAnsi"/>
          <w:i/>
          <w:sz w:val="24"/>
          <w:szCs w:val="24"/>
          <w:lang w:val="pt-PT"/>
        </w:rPr>
        <w:t>I) Funções Operacionais de acordo com o mandato de cada ministério</w:t>
      </w:r>
    </w:p>
    <w:p w:rsidR="003C02C9" w:rsidRPr="003C02C9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proofErr w:type="spellStart"/>
      <w:r w:rsidRPr="003C02C9">
        <w:rPr>
          <w:rFonts w:asciiTheme="majorHAnsi" w:hAnsiTheme="majorHAnsi"/>
          <w:i/>
          <w:sz w:val="24"/>
          <w:szCs w:val="24"/>
          <w:lang w:val="pt-PT"/>
        </w:rPr>
        <w:t>Ii</w:t>
      </w:r>
      <w:proofErr w:type="spellEnd"/>
      <w:r w:rsidRPr="003C02C9">
        <w:rPr>
          <w:rFonts w:asciiTheme="majorHAnsi" w:hAnsiTheme="majorHAnsi"/>
          <w:i/>
          <w:sz w:val="24"/>
          <w:szCs w:val="24"/>
          <w:lang w:val="pt-PT"/>
        </w:rPr>
        <w:t>) Estrutura</w:t>
      </w:r>
      <w:r w:rsidR="007E717A">
        <w:rPr>
          <w:rFonts w:asciiTheme="majorHAnsi" w:hAnsiTheme="majorHAnsi"/>
          <w:i/>
          <w:sz w:val="24"/>
          <w:szCs w:val="24"/>
          <w:lang w:val="pt-PT"/>
        </w:rPr>
        <w:t>,</w:t>
      </w:r>
      <w:r w:rsidRPr="003C02C9">
        <w:rPr>
          <w:rFonts w:asciiTheme="majorHAnsi" w:hAnsiTheme="majorHAnsi"/>
          <w:i/>
          <w:sz w:val="24"/>
          <w:szCs w:val="24"/>
          <w:lang w:val="pt-PT"/>
        </w:rPr>
        <w:t xml:space="preserve"> tendo em conta a especificidade de cada um dos Ministérios</w:t>
      </w:r>
    </w:p>
    <w:p w:rsidR="003C02C9" w:rsidRPr="003C02C9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proofErr w:type="spellStart"/>
      <w:r w:rsidRPr="003C02C9">
        <w:rPr>
          <w:rFonts w:asciiTheme="majorHAnsi" w:hAnsiTheme="majorHAnsi"/>
          <w:i/>
          <w:sz w:val="24"/>
          <w:szCs w:val="24"/>
          <w:lang w:val="pt-PT"/>
        </w:rPr>
        <w:t>Iii</w:t>
      </w:r>
      <w:proofErr w:type="spellEnd"/>
      <w:r w:rsidRPr="003C02C9">
        <w:rPr>
          <w:rFonts w:asciiTheme="majorHAnsi" w:hAnsiTheme="majorHAnsi"/>
          <w:i/>
          <w:sz w:val="24"/>
          <w:szCs w:val="24"/>
          <w:lang w:val="pt-PT"/>
        </w:rPr>
        <w:t>) Qualidade e proximidade dos serviços</w:t>
      </w:r>
      <w:r>
        <w:rPr>
          <w:rFonts w:asciiTheme="majorHAnsi" w:hAnsiTheme="majorHAnsi"/>
          <w:i/>
          <w:sz w:val="24"/>
          <w:szCs w:val="24"/>
          <w:lang w:val="pt-PT"/>
        </w:rPr>
        <w:t xml:space="preserve"> públicos</w:t>
      </w:r>
    </w:p>
    <w:p w:rsidR="003C02C9" w:rsidRPr="003C02C9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proofErr w:type="spellStart"/>
      <w:r w:rsidRPr="003C02C9">
        <w:rPr>
          <w:rFonts w:asciiTheme="majorHAnsi" w:hAnsiTheme="majorHAnsi"/>
          <w:i/>
          <w:sz w:val="24"/>
          <w:szCs w:val="24"/>
          <w:lang w:val="pt-PT"/>
        </w:rPr>
        <w:t>Iv</w:t>
      </w:r>
      <w:proofErr w:type="spellEnd"/>
      <w:r w:rsidRPr="003C02C9">
        <w:rPr>
          <w:rFonts w:asciiTheme="majorHAnsi" w:hAnsiTheme="majorHAnsi"/>
          <w:i/>
          <w:sz w:val="24"/>
          <w:szCs w:val="24"/>
          <w:lang w:val="pt-PT"/>
        </w:rPr>
        <w:t xml:space="preserve">) </w:t>
      </w:r>
      <w:r>
        <w:rPr>
          <w:rFonts w:asciiTheme="majorHAnsi" w:hAnsiTheme="majorHAnsi"/>
          <w:i/>
          <w:sz w:val="24"/>
          <w:szCs w:val="24"/>
          <w:lang w:val="pt-PT"/>
        </w:rPr>
        <w:t>Quadro</w:t>
      </w:r>
      <w:r w:rsidRPr="003C02C9">
        <w:rPr>
          <w:rFonts w:asciiTheme="majorHAnsi" w:hAnsiTheme="majorHAnsi"/>
          <w:i/>
          <w:sz w:val="24"/>
          <w:szCs w:val="24"/>
          <w:lang w:val="pt-PT"/>
        </w:rPr>
        <w:t xml:space="preserve"> de pessoal, ferramentas de gestão e perfil de recursos humanos</w:t>
      </w:r>
    </w:p>
    <w:p w:rsidR="003C02C9" w:rsidRPr="003C02C9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r w:rsidRPr="003C02C9">
        <w:rPr>
          <w:rFonts w:asciiTheme="majorHAnsi" w:hAnsiTheme="majorHAnsi"/>
          <w:i/>
          <w:sz w:val="24"/>
          <w:szCs w:val="24"/>
          <w:lang w:val="pt-PT"/>
        </w:rPr>
        <w:t>V) Coordenação e supervisão dos serviços descentralizados</w:t>
      </w:r>
    </w:p>
    <w:p w:rsidR="003C02C9" w:rsidRPr="003C02C9" w:rsidRDefault="003C02C9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  <w:r w:rsidRPr="003C02C9">
        <w:rPr>
          <w:rFonts w:asciiTheme="majorHAnsi" w:hAnsiTheme="majorHAnsi"/>
          <w:i/>
          <w:sz w:val="24"/>
          <w:szCs w:val="24"/>
          <w:lang w:val="pt-PT"/>
        </w:rPr>
        <w:t>Vi) Supervisão administrativa dos serviços descentralizados</w:t>
      </w:r>
    </w:p>
    <w:p w:rsidR="00D25F4A" w:rsidRPr="003C02C9" w:rsidRDefault="00D25F4A" w:rsidP="00A66A1C">
      <w:pPr>
        <w:pStyle w:val="ListParagraph"/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</w:p>
    <w:p w:rsidR="00C13B0A" w:rsidRPr="00C13B0A" w:rsidRDefault="00C13B0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A análise servirá de base para recomendações específicas e propostas de reforma estrutural da administração pública, que poderão incluir:</w:t>
      </w:r>
    </w:p>
    <w:p w:rsidR="00C13B0A" w:rsidRDefault="00C13B0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Reestruturação de Ministérios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 xml:space="preserve">Racionalização e simplificação para melhorar as funções de </w:t>
      </w:r>
      <w:r w:rsidR="007E717A" w:rsidRPr="00C13B0A">
        <w:rPr>
          <w:rFonts w:asciiTheme="majorHAnsi" w:hAnsiTheme="majorHAnsi"/>
          <w:sz w:val="24"/>
          <w:szCs w:val="24"/>
          <w:lang w:val="pt-PT"/>
        </w:rPr>
        <w:t>direção</w:t>
      </w:r>
      <w:r w:rsidRPr="00C13B0A">
        <w:rPr>
          <w:rFonts w:asciiTheme="majorHAnsi" w:hAnsiTheme="majorHAnsi"/>
          <w:sz w:val="24"/>
          <w:szCs w:val="24"/>
          <w:lang w:val="pt-PT"/>
        </w:rPr>
        <w:t xml:space="preserve"> e coordenação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Reforço do planeamento estratégico e da governação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Racionalização das estruturas operacionais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Racionalização e terceirização de funções produtivas e prestação de serviços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Segregação e concentração de funções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Fusão e redução de estruturas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Reforço das autonomias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Qualidade aprimorada de processo, trabalho e desempenho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Proximidade dos cidadãos e das empresas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C13B0A">
        <w:rPr>
          <w:rFonts w:asciiTheme="majorHAnsi" w:hAnsiTheme="majorHAnsi"/>
          <w:sz w:val="24"/>
          <w:szCs w:val="24"/>
          <w:lang w:val="pt-PT"/>
        </w:rPr>
        <w:t>Capacidades em matéria de recursos humanos e política de formação</w:t>
      </w:r>
    </w:p>
    <w:p w:rsidR="00C13B0A" w:rsidRPr="00C13B0A" w:rsidRDefault="00C13B0A" w:rsidP="00A66A1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C13B0A">
        <w:rPr>
          <w:rFonts w:asciiTheme="majorHAnsi" w:hAnsiTheme="majorHAnsi"/>
          <w:sz w:val="24"/>
          <w:szCs w:val="24"/>
        </w:rPr>
        <w:t>Desconcentração</w:t>
      </w:r>
      <w:proofErr w:type="spellEnd"/>
      <w:r w:rsidRPr="00C13B0A">
        <w:rPr>
          <w:rFonts w:asciiTheme="majorHAnsi" w:hAnsiTheme="majorHAnsi"/>
          <w:sz w:val="24"/>
          <w:szCs w:val="24"/>
        </w:rPr>
        <w:t xml:space="preserve"> e </w:t>
      </w:r>
      <w:proofErr w:type="spellStart"/>
      <w:r w:rsidRPr="00C13B0A">
        <w:rPr>
          <w:rFonts w:asciiTheme="majorHAnsi" w:hAnsiTheme="majorHAnsi"/>
          <w:sz w:val="24"/>
          <w:szCs w:val="24"/>
        </w:rPr>
        <w:t>descentralização</w:t>
      </w:r>
      <w:proofErr w:type="spellEnd"/>
    </w:p>
    <w:p w:rsidR="00C13B0A" w:rsidRDefault="00C13B0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</w:rPr>
      </w:pPr>
    </w:p>
    <w:p w:rsid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520867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A Avaliação deverá observar de perto o fluxo de trabalho e os processos e determi</w:t>
      </w:r>
      <w:r>
        <w:rPr>
          <w:rFonts w:asciiTheme="majorHAnsi" w:hAnsiTheme="majorHAnsi"/>
          <w:sz w:val="24"/>
          <w:szCs w:val="24"/>
          <w:lang w:val="pt-PT"/>
        </w:rPr>
        <w:t>nar os gargalos existentes. Um workshop por Ministério deverá ser</w:t>
      </w:r>
      <w:r w:rsidRPr="00B8494A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7E717A" w:rsidRPr="00B8494A">
        <w:rPr>
          <w:rFonts w:asciiTheme="majorHAnsi" w:hAnsiTheme="majorHAnsi"/>
          <w:sz w:val="24"/>
          <w:szCs w:val="24"/>
          <w:lang w:val="pt-PT"/>
        </w:rPr>
        <w:t>conduzido</w:t>
      </w:r>
      <w:r w:rsidRPr="00B8494A">
        <w:rPr>
          <w:rFonts w:asciiTheme="majorHAnsi" w:hAnsiTheme="majorHAnsi"/>
          <w:sz w:val="24"/>
          <w:szCs w:val="24"/>
          <w:lang w:val="pt-PT"/>
        </w:rPr>
        <w:t xml:space="preserve"> para discutir os resultados preliminares da avaliação antes da submissão do relatório final.</w:t>
      </w:r>
    </w:p>
    <w:p w:rsidR="00B8494A" w:rsidRPr="006A1DA1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As seguintes questões-chave também devem ser incluídas como parte da Avaliação:</w:t>
      </w: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Documentação Legal e Normativa</w:t>
      </w:r>
    </w:p>
    <w:p w:rsidR="00B8494A" w:rsidRPr="00B8494A" w:rsidRDefault="00B8494A" w:rsidP="00A66A1C">
      <w:pPr>
        <w:pStyle w:val="ListParagraph"/>
        <w:spacing w:after="0" w:line="240" w:lineRule="auto"/>
        <w:ind w:left="2223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Quadro legal e regulamentar e documentação de cada Ministério</w:t>
      </w: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Hierarquia organizacional e autoridade legal em cada Ministério</w:t>
      </w:r>
    </w:p>
    <w:p w:rsidR="00520867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Avaliação da conformidade legal e coordenação (horizontal e vertical) com outras entidades</w:t>
      </w:r>
    </w:p>
    <w:p w:rsidR="00B8494A" w:rsidRPr="006A1DA1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i/>
          <w:sz w:val="24"/>
          <w:szCs w:val="24"/>
          <w:lang w:val="pt-PT"/>
        </w:rPr>
      </w:pPr>
    </w:p>
    <w:p w:rsidR="00B8494A" w:rsidRDefault="00B8494A" w:rsidP="00A66A1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Desempenho e Capacidade da Organização</w:t>
      </w:r>
    </w:p>
    <w:p w:rsidR="00B8494A" w:rsidRPr="00B8494A" w:rsidRDefault="00B8494A" w:rsidP="00A66A1C">
      <w:pPr>
        <w:pStyle w:val="ListParagraph"/>
        <w:spacing w:after="0" w:line="240" w:lineRule="auto"/>
        <w:ind w:left="2223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Existência de indicadores de desempenho identificados dentro da missão, mandato e / ou regulamentos internos de cada Ministério.</w:t>
      </w:r>
    </w:p>
    <w:p w:rsidR="00520867" w:rsidRPr="006A1DA1" w:rsidRDefault="00520867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Meios existentes e dados disponíveis para avaliar e medir a eficiência e eficácia de cada Ministério.</w:t>
      </w: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Indicadores de realização de objetivos, compromissos e resultados específicos por cada Ministério e utilização eficiente de seus recursos humanos, financeiros e físicos.</w:t>
      </w: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Sustentabilidade do financiamento adequado para apoiar os programas existentes e os custos operacionais (Especificamente Recurso</w:t>
      </w:r>
      <w:r w:rsidR="007E717A">
        <w:rPr>
          <w:rFonts w:asciiTheme="majorHAnsi" w:hAnsiTheme="majorHAnsi"/>
          <w:sz w:val="24"/>
          <w:szCs w:val="24"/>
          <w:lang w:val="pt-PT"/>
        </w:rPr>
        <w:t>s Humanos) e adequação do plane</w:t>
      </w:r>
      <w:r w:rsidRPr="00B8494A">
        <w:rPr>
          <w:rFonts w:asciiTheme="majorHAnsi" w:hAnsiTheme="majorHAnsi"/>
          <w:sz w:val="24"/>
          <w:szCs w:val="24"/>
          <w:lang w:val="pt-PT"/>
        </w:rPr>
        <w:t>amento relacionado aos recursos necessários.</w:t>
      </w: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• Cultura organizacional em cada Ministério em relação à prestação de contas e entrega de resultados.</w:t>
      </w:r>
    </w:p>
    <w:p w:rsidR="00B9262B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 xml:space="preserve">• Disponibilidade de recursos humanos qualificados, </w:t>
      </w:r>
      <w:proofErr w:type="spellStart"/>
      <w:r w:rsidRPr="00B8494A">
        <w:rPr>
          <w:rFonts w:asciiTheme="majorHAnsi" w:hAnsiTheme="majorHAnsi"/>
          <w:sz w:val="24"/>
          <w:szCs w:val="24"/>
          <w:lang w:val="pt-PT"/>
        </w:rPr>
        <w:t>infra-estrutura</w:t>
      </w:r>
      <w:proofErr w:type="spellEnd"/>
      <w:r w:rsidRPr="00B8494A">
        <w:rPr>
          <w:rFonts w:asciiTheme="majorHAnsi" w:hAnsiTheme="majorHAnsi"/>
          <w:sz w:val="24"/>
          <w:szCs w:val="24"/>
          <w:lang w:val="pt-PT"/>
        </w:rPr>
        <w:t xml:space="preserve"> física adequada e sistemas de tecnologia da informação para realizar o trabalho e alcançar os objetivos relacionados.</w:t>
      </w:r>
    </w:p>
    <w:p w:rsidR="00B8494A" w:rsidRPr="006A1DA1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Âmbito do trabalho de consultoria:</w:t>
      </w:r>
    </w:p>
    <w:p w:rsidR="00B8494A" w:rsidRPr="00B72C59" w:rsidRDefault="00B8494A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8494A" w:rsidRPr="00B8494A" w:rsidRDefault="00B8494A" w:rsidP="00A66A1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B8494A">
        <w:rPr>
          <w:rFonts w:asciiTheme="majorHAnsi" w:hAnsiTheme="majorHAnsi"/>
          <w:sz w:val="24"/>
          <w:szCs w:val="24"/>
        </w:rPr>
        <w:t>Serviços</w:t>
      </w:r>
      <w:proofErr w:type="spellEnd"/>
      <w:r w:rsidRPr="00B8494A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8494A">
        <w:rPr>
          <w:rFonts w:asciiTheme="majorHAnsi" w:hAnsiTheme="majorHAnsi"/>
          <w:sz w:val="24"/>
          <w:szCs w:val="24"/>
        </w:rPr>
        <w:t>Centrais</w:t>
      </w:r>
      <w:proofErr w:type="spellEnd"/>
    </w:p>
    <w:p w:rsidR="00A57B0D" w:rsidRPr="00B8494A" w:rsidRDefault="00B8494A" w:rsidP="00A66A1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B8494A">
        <w:rPr>
          <w:rFonts w:asciiTheme="majorHAnsi" w:hAnsiTheme="majorHAnsi"/>
          <w:sz w:val="24"/>
          <w:szCs w:val="24"/>
          <w:lang w:val="pt-PT"/>
        </w:rPr>
        <w:t>Serviços desc</w:t>
      </w:r>
      <w:r>
        <w:rPr>
          <w:rFonts w:asciiTheme="majorHAnsi" w:hAnsiTheme="majorHAnsi"/>
          <w:sz w:val="24"/>
          <w:szCs w:val="24"/>
          <w:lang w:val="pt-PT"/>
        </w:rPr>
        <w:t>oncentrados</w:t>
      </w:r>
      <w:r w:rsidRPr="00B8494A">
        <w:rPr>
          <w:rFonts w:asciiTheme="majorHAnsi" w:hAnsiTheme="majorHAnsi"/>
          <w:sz w:val="24"/>
          <w:szCs w:val="24"/>
          <w:lang w:val="pt-PT"/>
        </w:rPr>
        <w:t xml:space="preserve"> e Serviços descentralizados (incluindo Entidades Administrativas Independentes, Institutos Públicos, Fundos e Serviços Autónomos)</w:t>
      </w:r>
    </w:p>
    <w:p w:rsidR="00A57B0D" w:rsidRPr="00B8494A" w:rsidRDefault="00A57B0D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375588" w:rsidRPr="006A1DA1" w:rsidRDefault="00375588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B72C59" w:rsidRPr="00B72C59" w:rsidRDefault="00B72C59" w:rsidP="00A66A1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B72C59">
        <w:rPr>
          <w:rFonts w:asciiTheme="majorHAnsi" w:hAnsiTheme="majorHAnsi"/>
          <w:sz w:val="24"/>
          <w:szCs w:val="24"/>
        </w:rPr>
        <w:t>ARRANJOS INSTITUCIONAIS</w:t>
      </w:r>
    </w:p>
    <w:p w:rsidR="00B72C59" w:rsidRPr="00B72C59" w:rsidRDefault="00B72C59" w:rsidP="00A66A1C">
      <w:pPr>
        <w:pStyle w:val="ListParagraph"/>
        <w:spacing w:after="0" w:line="240" w:lineRule="auto"/>
        <w:ind w:left="2223"/>
        <w:jc w:val="both"/>
        <w:rPr>
          <w:rFonts w:asciiTheme="majorHAnsi" w:hAnsiTheme="majorHAnsi"/>
          <w:sz w:val="24"/>
          <w:szCs w:val="24"/>
        </w:rPr>
      </w:pPr>
    </w:p>
    <w:p w:rsidR="00B72C59" w:rsidRPr="00B72C59" w:rsidRDefault="00B72C59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B72C59">
        <w:rPr>
          <w:rFonts w:asciiTheme="majorHAnsi" w:hAnsiTheme="majorHAnsi"/>
          <w:sz w:val="24"/>
          <w:szCs w:val="24"/>
          <w:lang w:val="pt-PT"/>
        </w:rPr>
        <w:t xml:space="preserve">A consultoria será realizada sob a supervisão da Unidade do Programa das Nações Unidas para o Desenvolvimento (PNUD) / </w:t>
      </w:r>
      <w:r>
        <w:rPr>
          <w:rFonts w:asciiTheme="majorHAnsi" w:hAnsiTheme="majorHAnsi"/>
          <w:sz w:val="24"/>
          <w:szCs w:val="24"/>
          <w:lang w:val="pt-PT"/>
        </w:rPr>
        <w:t>Unidade de Governação Democrática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 em Cabo Verde, em estreita coorde</w:t>
      </w:r>
      <w:r>
        <w:rPr>
          <w:rFonts w:asciiTheme="majorHAnsi" w:hAnsiTheme="majorHAnsi"/>
          <w:sz w:val="24"/>
          <w:szCs w:val="24"/>
          <w:lang w:val="pt-PT"/>
        </w:rPr>
        <w:t>nação com o Assessor Regional da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 Reforma da Administração Pública e o Centro de Excelência AP do PNUD em Singapura. O Ministério das Finanças - </w:t>
      </w:r>
      <w:r w:rsidR="007E717A" w:rsidRPr="00B72C59">
        <w:rPr>
          <w:rFonts w:asciiTheme="majorHAnsi" w:hAnsiTheme="majorHAnsi"/>
          <w:sz w:val="24"/>
          <w:szCs w:val="24"/>
          <w:lang w:val="pt-PT"/>
        </w:rPr>
        <w:t>Direção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 Nacional de</w:t>
      </w:r>
      <w:r>
        <w:rPr>
          <w:rFonts w:asciiTheme="majorHAnsi" w:hAnsiTheme="majorHAnsi"/>
          <w:sz w:val="24"/>
          <w:szCs w:val="24"/>
          <w:lang w:val="pt-PT"/>
        </w:rPr>
        <w:t xml:space="preserve"> Administração Pública designa </w:t>
      </w:r>
      <w:r w:rsidR="007E717A">
        <w:rPr>
          <w:rFonts w:asciiTheme="majorHAnsi" w:hAnsiTheme="majorHAnsi"/>
          <w:sz w:val="24"/>
          <w:szCs w:val="24"/>
          <w:lang w:val="pt-PT"/>
        </w:rPr>
        <w:t>um</w:t>
      </w:r>
      <w:r w:rsidR="007E717A" w:rsidRPr="00B72C59">
        <w:rPr>
          <w:rFonts w:asciiTheme="majorHAnsi" w:hAnsiTheme="majorHAnsi"/>
          <w:sz w:val="24"/>
          <w:szCs w:val="24"/>
          <w:lang w:val="pt-PT"/>
        </w:rPr>
        <w:t xml:space="preserve"> </w:t>
      </w:r>
      <w:proofErr w:type="spellStart"/>
      <w:r w:rsidR="007E717A" w:rsidRPr="00B72C59">
        <w:rPr>
          <w:rFonts w:asciiTheme="majorHAnsi" w:hAnsiTheme="majorHAnsi"/>
          <w:sz w:val="24"/>
          <w:szCs w:val="24"/>
          <w:lang w:val="pt-PT"/>
        </w:rPr>
        <w:t>task</w:t>
      </w:r>
      <w:proofErr w:type="spellEnd"/>
      <w:r w:rsidR="007E717A" w:rsidRPr="00B72C59">
        <w:rPr>
          <w:rFonts w:asciiTheme="majorHAnsi" w:hAnsiTheme="majorHAnsi"/>
          <w:sz w:val="24"/>
          <w:szCs w:val="24"/>
          <w:lang w:val="pt-PT"/>
        </w:rPr>
        <w:t xml:space="preserve"> force </w:t>
      </w:r>
      <w:r w:rsidR="007E717A">
        <w:rPr>
          <w:rFonts w:asciiTheme="majorHAnsi" w:hAnsiTheme="majorHAnsi"/>
          <w:sz w:val="24"/>
          <w:szCs w:val="24"/>
          <w:lang w:val="pt-PT"/>
        </w:rPr>
        <w:t>constituído</w:t>
      </w:r>
      <w:r>
        <w:rPr>
          <w:rFonts w:asciiTheme="majorHAnsi" w:hAnsiTheme="majorHAnsi"/>
          <w:sz w:val="24"/>
          <w:szCs w:val="24"/>
          <w:lang w:val="pt-PT"/>
        </w:rPr>
        <w:t xml:space="preserve"> de peritos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 do sector da administração </w:t>
      </w:r>
      <w:r w:rsidR="003378E5" w:rsidRPr="00B72C59">
        <w:rPr>
          <w:rFonts w:asciiTheme="majorHAnsi" w:hAnsiTheme="majorHAnsi"/>
          <w:sz w:val="24"/>
          <w:szCs w:val="24"/>
          <w:lang w:val="pt-PT"/>
        </w:rPr>
        <w:t xml:space="preserve">pública </w:t>
      </w:r>
      <w:r w:rsidR="003378E5">
        <w:rPr>
          <w:rFonts w:asciiTheme="majorHAnsi" w:hAnsiTheme="majorHAnsi"/>
          <w:sz w:val="24"/>
          <w:szCs w:val="24"/>
          <w:lang w:val="pt-PT"/>
        </w:rPr>
        <w:t>que fará parte integrante da equipa para o processo de</w:t>
      </w:r>
      <w:r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7E717A">
        <w:rPr>
          <w:rFonts w:asciiTheme="majorHAnsi" w:hAnsiTheme="majorHAnsi"/>
          <w:sz w:val="24"/>
          <w:szCs w:val="24"/>
          <w:lang w:val="pt-PT"/>
        </w:rPr>
        <w:t xml:space="preserve">avaliação, </w:t>
      </w:r>
      <w:r w:rsidR="007E717A" w:rsidRPr="00B72C59">
        <w:rPr>
          <w:rFonts w:asciiTheme="majorHAnsi" w:hAnsiTheme="majorHAnsi"/>
          <w:sz w:val="24"/>
          <w:szCs w:val="24"/>
          <w:lang w:val="pt-PT"/>
        </w:rPr>
        <w:t>(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diagnóstico e </w:t>
      </w:r>
      <w:r w:rsidR="003378E5" w:rsidRPr="00B72C59">
        <w:rPr>
          <w:rFonts w:asciiTheme="majorHAnsi" w:hAnsiTheme="majorHAnsi"/>
          <w:sz w:val="24"/>
          <w:szCs w:val="24"/>
          <w:lang w:val="pt-PT"/>
        </w:rPr>
        <w:t>recomendações</w:t>
      </w:r>
      <w:r w:rsidR="007E717A">
        <w:rPr>
          <w:rFonts w:asciiTheme="majorHAnsi" w:hAnsiTheme="majorHAnsi"/>
          <w:sz w:val="24"/>
          <w:szCs w:val="24"/>
          <w:lang w:val="pt-PT"/>
        </w:rPr>
        <w:t>)</w:t>
      </w:r>
      <w:r w:rsidR="003378E5" w:rsidRPr="00B72C59">
        <w:rPr>
          <w:rFonts w:asciiTheme="majorHAnsi" w:hAnsiTheme="majorHAnsi"/>
          <w:sz w:val="24"/>
          <w:szCs w:val="24"/>
          <w:lang w:val="pt-PT"/>
        </w:rPr>
        <w:t xml:space="preserve">, </w:t>
      </w:r>
      <w:r w:rsidR="003378E5">
        <w:rPr>
          <w:rFonts w:asciiTheme="majorHAnsi" w:hAnsiTheme="majorHAnsi"/>
          <w:sz w:val="24"/>
          <w:szCs w:val="24"/>
          <w:lang w:val="pt-PT"/>
        </w:rPr>
        <w:t>que assegura a disponibilização de todos antecedentes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 e </w:t>
      </w:r>
      <w:r w:rsidR="003378E5" w:rsidRPr="00B72C59">
        <w:rPr>
          <w:rFonts w:asciiTheme="majorHAnsi" w:hAnsiTheme="majorHAnsi"/>
          <w:sz w:val="24"/>
          <w:szCs w:val="24"/>
          <w:lang w:val="pt-PT"/>
        </w:rPr>
        <w:t>aspetos</w:t>
      </w:r>
      <w:r w:rsidRPr="00B72C59">
        <w:rPr>
          <w:rFonts w:asciiTheme="majorHAnsi" w:hAnsiTheme="majorHAnsi"/>
          <w:sz w:val="24"/>
          <w:szCs w:val="24"/>
          <w:lang w:val="pt-PT"/>
        </w:rPr>
        <w:t xml:space="preserve"> substantivos e </w:t>
      </w:r>
      <w:r w:rsidRPr="00B72C59">
        <w:rPr>
          <w:rFonts w:asciiTheme="majorHAnsi" w:hAnsiTheme="majorHAnsi"/>
          <w:sz w:val="24"/>
          <w:szCs w:val="24"/>
          <w:lang w:val="pt-PT"/>
        </w:rPr>
        <w:lastRenderedPageBreak/>
        <w:t>será responsável pela supervisão da implementação</w:t>
      </w:r>
      <w:r w:rsidR="003378E5">
        <w:rPr>
          <w:rFonts w:asciiTheme="majorHAnsi" w:hAnsiTheme="majorHAnsi"/>
          <w:sz w:val="24"/>
          <w:szCs w:val="24"/>
          <w:lang w:val="pt-PT"/>
        </w:rPr>
        <w:t xml:space="preserve"> da consultoria</w:t>
      </w:r>
      <w:r w:rsidRPr="00B72C59">
        <w:rPr>
          <w:rFonts w:asciiTheme="majorHAnsi" w:hAnsiTheme="majorHAnsi"/>
          <w:sz w:val="24"/>
          <w:szCs w:val="24"/>
          <w:lang w:val="pt-PT"/>
        </w:rPr>
        <w:t>. Todos os produtos da consultoria deverão ser certi</w:t>
      </w:r>
      <w:r w:rsidR="007E717A">
        <w:rPr>
          <w:rFonts w:asciiTheme="majorHAnsi" w:hAnsiTheme="majorHAnsi"/>
          <w:sz w:val="24"/>
          <w:szCs w:val="24"/>
          <w:lang w:val="pt-PT"/>
        </w:rPr>
        <w:t>ficados como tecnicamente aceite</w:t>
      </w:r>
      <w:r w:rsidRPr="00B72C59">
        <w:rPr>
          <w:rFonts w:asciiTheme="majorHAnsi" w:hAnsiTheme="majorHAnsi"/>
          <w:sz w:val="24"/>
          <w:szCs w:val="24"/>
          <w:lang w:val="pt-PT"/>
        </w:rPr>
        <w:t>s por ambas as partes (PNUD e Governo de Cabo Verde).</w:t>
      </w:r>
    </w:p>
    <w:p w:rsidR="005719E1" w:rsidRPr="003378E5" w:rsidRDefault="00376144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>.</w:t>
      </w:r>
    </w:p>
    <w:p w:rsidR="005719E1" w:rsidRPr="003378E5" w:rsidRDefault="003378E5" w:rsidP="00A66A1C">
      <w:pPr>
        <w:pStyle w:val="Heading2"/>
        <w:spacing w:before="0" w:line="240" w:lineRule="auto"/>
        <w:ind w:left="708"/>
        <w:jc w:val="both"/>
        <w:rPr>
          <w:b/>
          <w:color w:val="auto"/>
          <w:sz w:val="24"/>
          <w:szCs w:val="24"/>
          <w:lang w:val="pt-PT"/>
        </w:rPr>
      </w:pPr>
      <w:r w:rsidRPr="003378E5">
        <w:rPr>
          <w:b/>
          <w:color w:val="auto"/>
          <w:sz w:val="24"/>
          <w:szCs w:val="24"/>
          <w:lang w:val="pt-PT"/>
        </w:rPr>
        <w:t>IV. Perfil do Consultor</w:t>
      </w:r>
    </w:p>
    <w:p w:rsidR="00F4686C" w:rsidRPr="003378E5" w:rsidRDefault="00F4686C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>O consultor deve ter:</w:t>
      </w:r>
    </w:p>
    <w:p w:rsidR="003378E5" w:rsidRP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3378E5" w:rsidRP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 xml:space="preserve">• </w:t>
      </w:r>
      <w:r w:rsidR="005D361F">
        <w:rPr>
          <w:rFonts w:asciiTheme="majorHAnsi" w:hAnsiTheme="majorHAnsi"/>
          <w:sz w:val="24"/>
          <w:szCs w:val="24"/>
          <w:lang w:val="pt-PT"/>
        </w:rPr>
        <w:t>Licenciatura</w:t>
      </w:r>
      <w:r w:rsidRPr="003378E5">
        <w:rPr>
          <w:rFonts w:asciiTheme="majorHAnsi" w:hAnsiTheme="majorHAnsi"/>
          <w:sz w:val="24"/>
          <w:szCs w:val="24"/>
          <w:lang w:val="pt-PT"/>
        </w:rPr>
        <w:t xml:space="preserve"> em</w:t>
      </w:r>
      <w:r w:rsidR="00EE505B">
        <w:rPr>
          <w:rFonts w:asciiTheme="majorHAnsi" w:hAnsiTheme="majorHAnsi"/>
          <w:sz w:val="24"/>
          <w:szCs w:val="24"/>
          <w:lang w:val="pt-PT"/>
        </w:rPr>
        <w:t xml:space="preserve"> Gestão de Recursos Humanos</w:t>
      </w:r>
      <w:r w:rsidR="00054618">
        <w:rPr>
          <w:rFonts w:asciiTheme="majorHAnsi" w:hAnsiTheme="majorHAnsi"/>
          <w:sz w:val="24"/>
          <w:szCs w:val="24"/>
          <w:lang w:val="pt-PT"/>
        </w:rPr>
        <w:t>,</w:t>
      </w:r>
      <w:r w:rsidRPr="003378E5">
        <w:rPr>
          <w:rFonts w:asciiTheme="majorHAnsi" w:hAnsiTheme="majorHAnsi"/>
          <w:sz w:val="24"/>
          <w:szCs w:val="24"/>
          <w:lang w:val="pt-PT"/>
        </w:rPr>
        <w:t xml:space="preserve"> Ciência Política, Administração Pública, Gestão, Políticas Públicas, Sociologia Organizacional, Economia, Psicologia </w:t>
      </w:r>
      <w:r w:rsidR="007E717A">
        <w:rPr>
          <w:rFonts w:asciiTheme="majorHAnsi" w:hAnsiTheme="majorHAnsi"/>
          <w:sz w:val="24"/>
          <w:szCs w:val="24"/>
          <w:lang w:val="pt-PT"/>
        </w:rPr>
        <w:t>Organizacional, Direito ou outras áreas</w:t>
      </w:r>
      <w:r w:rsidRPr="003378E5">
        <w:rPr>
          <w:rFonts w:asciiTheme="majorHAnsi" w:hAnsiTheme="majorHAnsi"/>
          <w:sz w:val="24"/>
          <w:szCs w:val="24"/>
          <w:lang w:val="pt-PT"/>
        </w:rPr>
        <w:t xml:space="preserve"> afins;</w:t>
      </w:r>
      <w:r w:rsidR="005D361F">
        <w:rPr>
          <w:rFonts w:asciiTheme="majorHAnsi" w:hAnsiTheme="majorHAnsi"/>
          <w:sz w:val="24"/>
          <w:szCs w:val="24"/>
          <w:lang w:val="pt-PT"/>
        </w:rPr>
        <w:t xml:space="preserve"> Mestrado nas áreas acima referidos é considerado uma vantagem</w:t>
      </w:r>
    </w:p>
    <w:p w:rsidR="003378E5" w:rsidRPr="003378E5" w:rsidRDefault="00F641C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>• Pelo menos 10</w:t>
      </w:r>
      <w:r w:rsidR="003378E5" w:rsidRPr="003378E5">
        <w:rPr>
          <w:rFonts w:asciiTheme="majorHAnsi" w:hAnsiTheme="majorHAnsi"/>
          <w:sz w:val="24"/>
          <w:szCs w:val="24"/>
          <w:lang w:val="pt-PT"/>
        </w:rPr>
        <w:t xml:space="preserve"> anos de experiência profissional específica em desenvolvimento de políticas e / ou realização de análises estratégicas como avaliação de necessidades institucionais</w:t>
      </w:r>
      <w:r w:rsidR="00054618">
        <w:rPr>
          <w:rFonts w:asciiTheme="majorHAnsi" w:hAnsiTheme="majorHAnsi"/>
          <w:sz w:val="24"/>
          <w:szCs w:val="24"/>
          <w:lang w:val="pt-PT"/>
        </w:rPr>
        <w:t xml:space="preserve"> de capacidades humanas</w:t>
      </w:r>
      <w:r w:rsidR="003378E5" w:rsidRPr="003378E5">
        <w:rPr>
          <w:rFonts w:asciiTheme="majorHAnsi" w:hAnsiTheme="majorHAnsi"/>
          <w:sz w:val="24"/>
          <w:szCs w:val="24"/>
          <w:lang w:val="pt-PT"/>
        </w:rPr>
        <w:t>, revisão funcional, análise setorial e desenvolvimento de capacidade</w:t>
      </w:r>
    </w:p>
    <w:p w:rsidR="003378E5" w:rsidRP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>• Conhecimento substancial e comprovado do sistema de administração pública</w:t>
      </w:r>
      <w:r w:rsidR="005D361F">
        <w:rPr>
          <w:rFonts w:asciiTheme="majorHAnsi" w:hAnsiTheme="majorHAnsi"/>
          <w:sz w:val="24"/>
          <w:szCs w:val="24"/>
          <w:lang w:val="pt-PT"/>
        </w:rPr>
        <w:t xml:space="preserve"> de Cabo Verde</w:t>
      </w:r>
      <w:r w:rsidRPr="003378E5">
        <w:rPr>
          <w:rFonts w:asciiTheme="majorHAnsi" w:hAnsiTheme="majorHAnsi"/>
          <w:sz w:val="24"/>
          <w:szCs w:val="24"/>
          <w:lang w:val="pt-PT"/>
        </w:rPr>
        <w:t xml:space="preserve"> e experiência de trabalho</w:t>
      </w:r>
      <w:r w:rsidR="00846BB4">
        <w:rPr>
          <w:rFonts w:asciiTheme="majorHAnsi" w:hAnsiTheme="majorHAnsi"/>
          <w:sz w:val="24"/>
          <w:szCs w:val="24"/>
          <w:lang w:val="pt-PT"/>
        </w:rPr>
        <w:t>s sobre</w:t>
      </w:r>
      <w:r w:rsidRPr="003378E5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846BB4">
        <w:rPr>
          <w:rFonts w:asciiTheme="majorHAnsi" w:hAnsiTheme="majorHAnsi"/>
          <w:sz w:val="24"/>
          <w:szCs w:val="24"/>
          <w:lang w:val="pt-PT"/>
        </w:rPr>
        <w:t>a organização funcional da</w:t>
      </w:r>
      <w:r w:rsidRPr="003378E5">
        <w:rPr>
          <w:rFonts w:asciiTheme="majorHAnsi" w:hAnsiTheme="majorHAnsi"/>
          <w:sz w:val="24"/>
          <w:szCs w:val="24"/>
          <w:lang w:val="pt-PT"/>
        </w:rPr>
        <w:t xml:space="preserve"> administração pública em Cabo Verde</w:t>
      </w:r>
    </w:p>
    <w:p w:rsidR="003378E5" w:rsidRP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>• Excelente expressão escrita e oral em língua portuguesa</w:t>
      </w:r>
    </w:p>
    <w:p w:rsidR="003378E5" w:rsidRP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>• Conhecimentos práticos de inglês ou francês</w:t>
      </w:r>
    </w:p>
    <w:p w:rsidR="00336A2F" w:rsidRPr="003378E5" w:rsidRDefault="003378E5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3378E5">
        <w:rPr>
          <w:rFonts w:asciiTheme="majorHAnsi" w:hAnsiTheme="majorHAnsi"/>
          <w:sz w:val="24"/>
          <w:szCs w:val="24"/>
          <w:lang w:val="pt-PT"/>
        </w:rPr>
        <w:t>• A experiência internacional no domínio da administração pública será um</w:t>
      </w:r>
      <w:r>
        <w:rPr>
          <w:rFonts w:asciiTheme="majorHAnsi" w:hAnsiTheme="majorHAnsi"/>
          <w:sz w:val="24"/>
          <w:szCs w:val="24"/>
          <w:lang w:val="pt-PT"/>
        </w:rPr>
        <w:t>a vantagem</w:t>
      </w:r>
    </w:p>
    <w:p w:rsidR="00336A2F" w:rsidRPr="003378E5" w:rsidRDefault="00336A2F" w:rsidP="00A66A1C">
      <w:pPr>
        <w:pStyle w:val="Heading2"/>
        <w:spacing w:before="0" w:line="240" w:lineRule="auto"/>
        <w:ind w:left="708"/>
        <w:jc w:val="both"/>
        <w:rPr>
          <w:sz w:val="24"/>
          <w:szCs w:val="24"/>
          <w:lang w:val="pt-PT"/>
        </w:rPr>
      </w:pPr>
    </w:p>
    <w:p w:rsidR="00A94083" w:rsidRPr="00167071" w:rsidRDefault="000D56BC" w:rsidP="00A66A1C">
      <w:pPr>
        <w:pStyle w:val="Heading2"/>
        <w:spacing w:before="0" w:line="240" w:lineRule="auto"/>
        <w:ind w:left="708"/>
        <w:jc w:val="both"/>
        <w:rPr>
          <w:b/>
          <w:color w:val="auto"/>
          <w:sz w:val="24"/>
          <w:szCs w:val="24"/>
          <w:lang w:val="pt-PT"/>
        </w:rPr>
      </w:pPr>
      <w:r w:rsidRPr="003378E5">
        <w:rPr>
          <w:rStyle w:val="Heading2Char"/>
          <w:rFonts w:cs="Arial"/>
          <w:sz w:val="24"/>
          <w:szCs w:val="24"/>
          <w:lang w:val="pt-PT"/>
        </w:rPr>
        <w:t xml:space="preserve">    </w:t>
      </w:r>
      <w:r w:rsidR="00167071" w:rsidRPr="00167071">
        <w:rPr>
          <w:b/>
          <w:color w:val="auto"/>
          <w:sz w:val="24"/>
          <w:szCs w:val="24"/>
          <w:lang w:val="pt-PT"/>
        </w:rPr>
        <w:t>V. Gestão e Organização</w:t>
      </w:r>
    </w:p>
    <w:p w:rsidR="00EB2CCE" w:rsidRPr="00167071" w:rsidRDefault="00EB2CCE" w:rsidP="00A66A1C">
      <w:pPr>
        <w:jc w:val="both"/>
        <w:rPr>
          <w:lang w:val="pt-PT"/>
        </w:rPr>
      </w:pPr>
    </w:p>
    <w:p w:rsidR="00167071" w:rsidRPr="00167071" w:rsidRDefault="00FE4DAE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 xml:space="preserve">  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>PNUD</w:t>
      </w: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 xml:space="preserve">• O PNUD será responsável </w:t>
      </w:r>
      <w:r>
        <w:rPr>
          <w:rFonts w:asciiTheme="majorHAnsi" w:hAnsiTheme="majorHAnsi"/>
          <w:sz w:val="24"/>
          <w:szCs w:val="24"/>
          <w:lang w:val="pt-PT"/>
        </w:rPr>
        <w:t>pela gestão global do contrato</w:t>
      </w:r>
      <w:r w:rsidRPr="00167071">
        <w:rPr>
          <w:rFonts w:asciiTheme="majorHAnsi" w:hAnsiTheme="majorHAnsi"/>
          <w:sz w:val="24"/>
          <w:szCs w:val="24"/>
          <w:lang w:val="pt-PT"/>
        </w:rPr>
        <w:t xml:space="preserve">, a fim de assegurar que o trabalho de avaliação seja realizado de </w:t>
      </w:r>
      <w:r w:rsidR="005D361F">
        <w:rPr>
          <w:rFonts w:asciiTheme="majorHAnsi" w:hAnsiTheme="majorHAnsi"/>
          <w:sz w:val="24"/>
          <w:szCs w:val="24"/>
          <w:lang w:val="pt-PT"/>
        </w:rPr>
        <w:t xml:space="preserve">acordo </w:t>
      </w:r>
      <w:r>
        <w:rPr>
          <w:rFonts w:asciiTheme="majorHAnsi" w:hAnsiTheme="majorHAnsi"/>
          <w:sz w:val="24"/>
          <w:szCs w:val="24"/>
          <w:lang w:val="pt-PT"/>
        </w:rPr>
        <w:t>com o plano de trabalho da consultoria</w:t>
      </w:r>
      <w:r w:rsidRPr="00167071">
        <w:rPr>
          <w:rFonts w:asciiTheme="majorHAnsi" w:hAnsiTheme="majorHAnsi"/>
          <w:sz w:val="24"/>
          <w:szCs w:val="24"/>
          <w:lang w:val="pt-PT"/>
        </w:rPr>
        <w:t>.</w:t>
      </w: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>• O PNUD será responsável pelo alinhamento contextual da avaliação com as normas e princípios internacionais, tais como a apropriação nacional, a eficácia e</w:t>
      </w:r>
      <w:r>
        <w:rPr>
          <w:rFonts w:asciiTheme="majorHAnsi" w:hAnsiTheme="majorHAnsi"/>
          <w:sz w:val="24"/>
          <w:szCs w:val="24"/>
          <w:lang w:val="pt-PT"/>
        </w:rPr>
        <w:t xml:space="preserve"> </w:t>
      </w:r>
      <w:r w:rsidRPr="00167071">
        <w:rPr>
          <w:rFonts w:asciiTheme="majorHAnsi" w:hAnsiTheme="majorHAnsi"/>
          <w:sz w:val="24"/>
          <w:szCs w:val="24"/>
          <w:lang w:val="pt-PT"/>
        </w:rPr>
        <w:t>a eficiência, bem como as prioridades de desenvolvimento sustentável.</w:t>
      </w:r>
    </w:p>
    <w:p w:rsidR="00336A2F" w:rsidRPr="00167071" w:rsidRDefault="00336A2F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highlight w:val="yellow"/>
          <w:lang w:val="pt-PT"/>
        </w:rPr>
      </w:pPr>
    </w:p>
    <w:p w:rsidR="00336A2F" w:rsidRPr="00167071" w:rsidRDefault="00167071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 xml:space="preserve">O Ministério das Finanças - Direção Nacional de Administração Pública em coordenação com cada </w:t>
      </w:r>
      <w:r w:rsidR="00401E32" w:rsidRPr="00167071">
        <w:rPr>
          <w:rFonts w:asciiTheme="majorHAnsi" w:hAnsiTheme="majorHAnsi"/>
          <w:sz w:val="24"/>
          <w:szCs w:val="24"/>
          <w:lang w:val="pt-PT"/>
        </w:rPr>
        <w:t xml:space="preserve">Ministério </w:t>
      </w:r>
      <w:r w:rsidR="00401E32">
        <w:rPr>
          <w:rFonts w:asciiTheme="majorHAnsi" w:hAnsiTheme="majorHAnsi"/>
          <w:sz w:val="24"/>
          <w:szCs w:val="24"/>
          <w:lang w:val="pt-PT"/>
        </w:rPr>
        <w:t>a</w:t>
      </w:r>
      <w:r>
        <w:rPr>
          <w:rFonts w:asciiTheme="majorHAnsi" w:hAnsiTheme="majorHAnsi"/>
          <w:sz w:val="24"/>
          <w:szCs w:val="24"/>
          <w:lang w:val="pt-PT"/>
        </w:rPr>
        <w:t xml:space="preserve"> ser avaliado</w:t>
      </w:r>
      <w:r w:rsidR="00DE66E5" w:rsidRPr="00167071">
        <w:rPr>
          <w:rFonts w:asciiTheme="majorHAnsi" w:hAnsiTheme="majorHAnsi"/>
          <w:sz w:val="24"/>
          <w:szCs w:val="24"/>
          <w:lang w:val="pt-PT"/>
        </w:rPr>
        <w:t xml:space="preserve"> </w:t>
      </w:r>
    </w:p>
    <w:p w:rsidR="00553DFF" w:rsidRPr="00167071" w:rsidRDefault="00553DFF" w:rsidP="00A66A1C">
      <w:pPr>
        <w:spacing w:after="0" w:line="240" w:lineRule="auto"/>
        <w:ind w:left="70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 xml:space="preserve">• A </w:t>
      </w:r>
      <w:proofErr w:type="spellStart"/>
      <w:r w:rsidRPr="00167071">
        <w:rPr>
          <w:rFonts w:asciiTheme="majorHAnsi" w:hAnsiTheme="majorHAnsi"/>
          <w:sz w:val="24"/>
          <w:szCs w:val="24"/>
          <w:lang w:val="pt-PT"/>
        </w:rPr>
        <w:t>Direcção</w:t>
      </w:r>
      <w:proofErr w:type="spellEnd"/>
      <w:r w:rsidRPr="00167071">
        <w:rPr>
          <w:rFonts w:asciiTheme="majorHAnsi" w:hAnsiTheme="majorHAnsi"/>
          <w:sz w:val="24"/>
          <w:szCs w:val="24"/>
          <w:lang w:val="pt-PT"/>
        </w:rPr>
        <w:t xml:space="preserve"> Nacional de Administração Pública cria uma equipa </w:t>
      </w:r>
      <w:proofErr w:type="spellStart"/>
      <w:r w:rsidRPr="00167071">
        <w:rPr>
          <w:rFonts w:asciiTheme="majorHAnsi" w:hAnsiTheme="majorHAnsi"/>
          <w:sz w:val="24"/>
          <w:szCs w:val="24"/>
          <w:lang w:val="pt-PT"/>
        </w:rPr>
        <w:t>multi-sectorial</w:t>
      </w:r>
      <w:proofErr w:type="spellEnd"/>
      <w:r w:rsidRPr="00167071">
        <w:rPr>
          <w:rFonts w:asciiTheme="majorHAnsi" w:hAnsiTheme="majorHAnsi"/>
          <w:sz w:val="24"/>
          <w:szCs w:val="24"/>
          <w:lang w:val="pt-PT"/>
        </w:rPr>
        <w:t xml:space="preserve"> dedicada a tempo inteiro para trabalhar com a</w:t>
      </w:r>
      <w:r w:rsidR="00A5736B">
        <w:rPr>
          <w:rFonts w:asciiTheme="majorHAnsi" w:hAnsiTheme="majorHAnsi"/>
          <w:sz w:val="24"/>
          <w:szCs w:val="24"/>
          <w:lang w:val="pt-PT"/>
        </w:rPr>
        <w:t xml:space="preserve"> equipa de</w:t>
      </w:r>
      <w:r w:rsidRPr="00167071">
        <w:rPr>
          <w:rFonts w:asciiTheme="majorHAnsi" w:hAnsiTheme="majorHAnsi"/>
          <w:sz w:val="24"/>
          <w:szCs w:val="24"/>
          <w:lang w:val="pt-PT"/>
        </w:rPr>
        <w:t xml:space="preserve"> consultoria </w:t>
      </w:r>
      <w:r>
        <w:rPr>
          <w:rFonts w:asciiTheme="majorHAnsi" w:hAnsiTheme="majorHAnsi"/>
          <w:sz w:val="24"/>
          <w:szCs w:val="24"/>
          <w:lang w:val="pt-PT"/>
        </w:rPr>
        <w:t>e</w:t>
      </w:r>
      <w:r w:rsidRPr="00167071">
        <w:rPr>
          <w:rFonts w:asciiTheme="majorHAnsi" w:hAnsiTheme="majorHAnsi"/>
          <w:sz w:val="24"/>
          <w:szCs w:val="24"/>
          <w:lang w:val="pt-PT"/>
        </w:rPr>
        <w:t xml:space="preserve"> assegurar a adaptação ao contexto nacional e à apropriação nacional</w:t>
      </w: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>• Cada Ministério indicará o ponto focal que trabalhará perma</w:t>
      </w:r>
      <w:r w:rsidR="00A5736B">
        <w:rPr>
          <w:rFonts w:asciiTheme="majorHAnsi" w:hAnsiTheme="majorHAnsi"/>
          <w:sz w:val="24"/>
          <w:szCs w:val="24"/>
          <w:lang w:val="pt-PT"/>
        </w:rPr>
        <w:t>nentemente com a equipa de consultoria</w:t>
      </w: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lastRenderedPageBreak/>
        <w:t>• Fornecerá acesso a todas as informações relevantes relativas a procedimentos internos, regulamentos, recursos humanos, finanças e operações.</w:t>
      </w:r>
    </w:p>
    <w:p w:rsidR="00A5736B" w:rsidRDefault="005D361F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 xml:space="preserve">• </w:t>
      </w:r>
      <w:r w:rsidRPr="00A5736B">
        <w:rPr>
          <w:rFonts w:asciiTheme="majorHAnsi" w:hAnsiTheme="majorHAnsi"/>
          <w:sz w:val="24"/>
          <w:szCs w:val="24"/>
          <w:lang w:val="pt-PT"/>
        </w:rPr>
        <w:t>assegurará</w:t>
      </w:r>
      <w:r w:rsidR="00A5736B" w:rsidRPr="00A5736B">
        <w:rPr>
          <w:rFonts w:asciiTheme="majorHAnsi" w:hAnsiTheme="majorHAnsi"/>
          <w:sz w:val="24"/>
          <w:szCs w:val="24"/>
          <w:lang w:val="pt-PT"/>
        </w:rPr>
        <w:t xml:space="preserve"> que os workshops serão realizados e que os </w:t>
      </w:r>
      <w:r w:rsidRPr="00A5736B">
        <w:rPr>
          <w:rFonts w:asciiTheme="majorHAnsi" w:hAnsiTheme="majorHAnsi"/>
          <w:sz w:val="24"/>
          <w:szCs w:val="24"/>
          <w:lang w:val="pt-PT"/>
        </w:rPr>
        <w:t>inquéritos</w:t>
      </w:r>
      <w:r w:rsidR="00A5736B" w:rsidRPr="00A5736B">
        <w:rPr>
          <w:rFonts w:asciiTheme="majorHAnsi" w:hAnsiTheme="majorHAnsi"/>
          <w:sz w:val="24"/>
          <w:szCs w:val="24"/>
          <w:lang w:val="pt-PT"/>
        </w:rPr>
        <w:t xml:space="preserve"> </w:t>
      </w:r>
      <w:r w:rsidRPr="00A5736B">
        <w:rPr>
          <w:rFonts w:asciiTheme="majorHAnsi" w:hAnsiTheme="majorHAnsi"/>
          <w:sz w:val="24"/>
          <w:szCs w:val="24"/>
          <w:lang w:val="pt-PT"/>
        </w:rPr>
        <w:t>serão</w:t>
      </w:r>
      <w:r w:rsidR="00A5736B" w:rsidRPr="00A5736B">
        <w:rPr>
          <w:rFonts w:asciiTheme="majorHAnsi" w:hAnsiTheme="majorHAnsi"/>
          <w:sz w:val="24"/>
          <w:szCs w:val="24"/>
          <w:lang w:val="pt-PT"/>
        </w:rPr>
        <w:t xml:space="preserve"> preenchidos e entregues a tempo à equipa de avaliação;</w:t>
      </w:r>
      <w:r w:rsidR="00A5736B">
        <w:rPr>
          <w:rFonts w:asciiTheme="majorHAnsi" w:hAnsiTheme="majorHAnsi"/>
          <w:sz w:val="24"/>
          <w:szCs w:val="24"/>
          <w:lang w:val="pt-PT"/>
        </w:rPr>
        <w:t xml:space="preserve">  </w:t>
      </w:r>
    </w:p>
    <w:p w:rsidR="00167071" w:rsidRPr="00167071" w:rsidRDefault="00054618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>• f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 xml:space="preserve">acilitará os processos internos de trabalho da equipa de Avaliação com </w:t>
      </w:r>
      <w:r w:rsidR="00B85705">
        <w:rPr>
          <w:rFonts w:asciiTheme="majorHAnsi" w:hAnsiTheme="majorHAnsi"/>
          <w:sz w:val="24"/>
          <w:szCs w:val="24"/>
          <w:lang w:val="pt-PT"/>
        </w:rPr>
        <w:t>os departamentos orgânicos da Administração Publica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 xml:space="preserve"> e assegurará atempadamente e qualitativamente as contribuições para a avaliação</w:t>
      </w:r>
      <w:r w:rsidR="00B85705">
        <w:rPr>
          <w:rFonts w:asciiTheme="majorHAnsi" w:hAnsiTheme="majorHAnsi"/>
          <w:sz w:val="24"/>
          <w:szCs w:val="24"/>
          <w:lang w:val="pt-PT"/>
        </w:rPr>
        <w:t xml:space="preserve"> funcional que se pretende incluindo elementos relacionados ao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 xml:space="preserve"> desenvolvimento de capacidade</w:t>
      </w:r>
      <w:r w:rsidR="00B85705">
        <w:rPr>
          <w:rFonts w:asciiTheme="majorHAnsi" w:hAnsiTheme="majorHAnsi"/>
          <w:sz w:val="24"/>
          <w:szCs w:val="24"/>
          <w:lang w:val="pt-PT"/>
        </w:rPr>
        <w:t>s</w:t>
      </w:r>
      <w:r>
        <w:rPr>
          <w:rFonts w:asciiTheme="majorHAnsi" w:hAnsiTheme="majorHAnsi"/>
          <w:sz w:val="24"/>
          <w:szCs w:val="24"/>
          <w:lang w:val="pt-PT"/>
        </w:rPr>
        <w:t xml:space="preserve"> humanas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>.</w:t>
      </w:r>
    </w:p>
    <w:p w:rsidR="00167071" w:rsidRPr="00167071" w:rsidRDefault="00167071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>• Fornecerá à equipe de avaliação espaço de trabalho, acesso à Internet, uma impressora e uma linha telefônica.</w:t>
      </w:r>
    </w:p>
    <w:p w:rsidR="00167071" w:rsidRDefault="00B85705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67071">
        <w:rPr>
          <w:rFonts w:asciiTheme="majorHAnsi" w:hAnsiTheme="majorHAnsi"/>
          <w:sz w:val="24"/>
          <w:szCs w:val="24"/>
          <w:lang w:val="pt-PT"/>
        </w:rPr>
        <w:t>• organizará e assegurará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 xml:space="preserve"> que um workshop se</w:t>
      </w:r>
      <w:r w:rsidR="00167071">
        <w:rPr>
          <w:rFonts w:asciiTheme="majorHAnsi" w:hAnsiTheme="majorHAnsi"/>
          <w:sz w:val="24"/>
          <w:szCs w:val="24"/>
          <w:lang w:val="pt-PT"/>
        </w:rPr>
        <w:t>rá organizado no final da consultoria</w:t>
      </w:r>
      <w:r w:rsidR="00167071" w:rsidRPr="00167071">
        <w:rPr>
          <w:rFonts w:asciiTheme="majorHAnsi" w:hAnsiTheme="majorHAnsi"/>
          <w:sz w:val="24"/>
          <w:szCs w:val="24"/>
          <w:lang w:val="pt-PT"/>
        </w:rPr>
        <w:t xml:space="preserve"> para apresentar as principais conclusões às partes interessadas relevantes por cada Ministério sob avaliação</w:t>
      </w:r>
      <w:r w:rsidR="00054618">
        <w:rPr>
          <w:rFonts w:asciiTheme="majorHAnsi" w:hAnsiTheme="majorHAnsi"/>
          <w:sz w:val="24"/>
          <w:szCs w:val="24"/>
          <w:lang w:val="pt-PT"/>
        </w:rPr>
        <w:t>, incluindo também recomendações que orientem a reestruturação funcional.</w:t>
      </w:r>
    </w:p>
    <w:p w:rsidR="0019093E" w:rsidRDefault="0019093E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19093E" w:rsidRDefault="0019093E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9093E">
        <w:rPr>
          <w:rFonts w:asciiTheme="majorHAnsi" w:hAnsiTheme="majorHAnsi"/>
          <w:sz w:val="24"/>
          <w:szCs w:val="24"/>
          <w:lang w:val="pt-PT"/>
        </w:rPr>
        <w:t>O Consultor</w:t>
      </w:r>
    </w:p>
    <w:p w:rsidR="0019093E" w:rsidRPr="0019093E" w:rsidRDefault="0019093E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D41508" w:rsidRDefault="0019093E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proofErr w:type="gramStart"/>
      <w:r w:rsidRPr="0019093E">
        <w:rPr>
          <w:rFonts w:asciiTheme="majorHAnsi" w:hAnsiTheme="majorHAnsi"/>
          <w:sz w:val="24"/>
          <w:szCs w:val="24"/>
          <w:lang w:val="pt-PT"/>
        </w:rPr>
        <w:t xml:space="preserve">• </w:t>
      </w:r>
      <w:r w:rsidR="00DE44D7">
        <w:rPr>
          <w:rFonts w:asciiTheme="majorHAnsi" w:hAnsiTheme="majorHAnsi"/>
          <w:sz w:val="24"/>
          <w:szCs w:val="24"/>
          <w:lang w:val="pt-PT"/>
        </w:rPr>
        <w:t>Fará</w:t>
      </w:r>
      <w:proofErr w:type="gramEnd"/>
      <w:r w:rsidR="00DE44D7">
        <w:rPr>
          <w:rFonts w:asciiTheme="majorHAnsi" w:hAnsiTheme="majorHAnsi"/>
          <w:sz w:val="24"/>
          <w:szCs w:val="24"/>
          <w:lang w:val="pt-PT"/>
        </w:rPr>
        <w:t xml:space="preserve"> a recolha de informações e a necessária análise das competências humanas existentes com recomendações para a melhor </w:t>
      </w:r>
      <w:r w:rsidR="00D41508">
        <w:rPr>
          <w:rFonts w:asciiTheme="majorHAnsi" w:hAnsiTheme="majorHAnsi"/>
          <w:sz w:val="24"/>
          <w:szCs w:val="24"/>
          <w:lang w:val="pt-PT"/>
        </w:rPr>
        <w:t>afetação de</w:t>
      </w:r>
      <w:r w:rsidR="00DE44D7">
        <w:rPr>
          <w:rFonts w:asciiTheme="majorHAnsi" w:hAnsiTheme="majorHAnsi"/>
          <w:sz w:val="24"/>
          <w:szCs w:val="24"/>
          <w:lang w:val="pt-PT"/>
        </w:rPr>
        <w:t xml:space="preserve"> recursos humanos</w:t>
      </w:r>
      <w:r w:rsidR="00D41508">
        <w:rPr>
          <w:rFonts w:asciiTheme="majorHAnsi" w:hAnsiTheme="majorHAnsi"/>
          <w:sz w:val="24"/>
          <w:szCs w:val="24"/>
          <w:lang w:val="pt-PT"/>
        </w:rPr>
        <w:t xml:space="preserve"> na perspetiva da melhor restruturação </w:t>
      </w:r>
      <w:r w:rsidR="00054618">
        <w:rPr>
          <w:rFonts w:asciiTheme="majorHAnsi" w:hAnsiTheme="majorHAnsi"/>
          <w:sz w:val="24"/>
          <w:szCs w:val="24"/>
          <w:lang w:val="pt-PT"/>
        </w:rPr>
        <w:t>funcional para</w:t>
      </w:r>
      <w:r w:rsidR="00D41508">
        <w:rPr>
          <w:rFonts w:asciiTheme="majorHAnsi" w:hAnsiTheme="majorHAnsi"/>
          <w:sz w:val="24"/>
          <w:szCs w:val="24"/>
          <w:lang w:val="pt-PT"/>
        </w:rPr>
        <w:t xml:space="preserve"> a melhor resposta da Administração Publica aos utentes</w:t>
      </w:r>
      <w:r w:rsidR="00054618">
        <w:rPr>
          <w:rFonts w:asciiTheme="majorHAnsi" w:hAnsiTheme="majorHAnsi"/>
          <w:sz w:val="24"/>
          <w:szCs w:val="24"/>
          <w:lang w:val="pt-PT"/>
        </w:rPr>
        <w:t>,</w:t>
      </w:r>
      <w:r w:rsidR="00D41508">
        <w:rPr>
          <w:rFonts w:asciiTheme="majorHAnsi" w:hAnsiTheme="majorHAnsi"/>
          <w:sz w:val="24"/>
          <w:szCs w:val="24"/>
          <w:lang w:val="pt-PT"/>
        </w:rPr>
        <w:t xml:space="preserve"> em equipa com o consultor líder.</w:t>
      </w:r>
    </w:p>
    <w:p w:rsidR="0019093E" w:rsidRPr="00B4159F" w:rsidRDefault="0019093E" w:rsidP="00B4159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/>
          <w:sz w:val="24"/>
          <w:szCs w:val="24"/>
          <w:lang w:val="pt-PT"/>
        </w:rPr>
      </w:pPr>
      <w:r w:rsidRPr="00B4159F">
        <w:rPr>
          <w:rFonts w:asciiTheme="majorHAnsi" w:hAnsiTheme="majorHAnsi"/>
          <w:sz w:val="24"/>
          <w:szCs w:val="24"/>
          <w:lang w:val="pt-PT"/>
        </w:rPr>
        <w:t>Assegurará que as tarefas sejam executadas oportunamente como acordado no plano de trabalho e no contrato.</w:t>
      </w:r>
    </w:p>
    <w:p w:rsidR="0019093E" w:rsidRPr="0019093E" w:rsidRDefault="0019093E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9093E">
        <w:rPr>
          <w:rFonts w:asciiTheme="majorHAnsi" w:hAnsiTheme="majorHAnsi"/>
          <w:sz w:val="24"/>
          <w:szCs w:val="24"/>
          <w:lang w:val="pt-PT"/>
        </w:rPr>
        <w:t xml:space="preserve">• </w:t>
      </w:r>
      <w:r w:rsidR="00D41508">
        <w:rPr>
          <w:rFonts w:asciiTheme="majorHAnsi" w:hAnsiTheme="majorHAnsi"/>
          <w:sz w:val="24"/>
          <w:szCs w:val="24"/>
          <w:lang w:val="pt-PT"/>
        </w:rPr>
        <w:t xml:space="preserve"> terá</w:t>
      </w:r>
      <w:r>
        <w:rPr>
          <w:rFonts w:asciiTheme="majorHAnsi" w:hAnsiTheme="majorHAnsi"/>
          <w:sz w:val="24"/>
          <w:szCs w:val="24"/>
          <w:lang w:val="pt-PT"/>
        </w:rPr>
        <w:t xml:space="preserve"> acesso a qualquer </w:t>
      </w:r>
      <w:r w:rsidRPr="0019093E">
        <w:rPr>
          <w:rFonts w:asciiTheme="majorHAnsi" w:hAnsiTheme="majorHAnsi"/>
          <w:sz w:val="24"/>
          <w:szCs w:val="24"/>
          <w:lang w:val="pt-PT"/>
        </w:rPr>
        <w:t xml:space="preserve">documentação </w:t>
      </w:r>
      <w:r>
        <w:rPr>
          <w:rFonts w:asciiTheme="majorHAnsi" w:hAnsiTheme="majorHAnsi"/>
          <w:sz w:val="24"/>
          <w:szCs w:val="24"/>
          <w:lang w:val="pt-PT"/>
        </w:rPr>
        <w:t>necessária para a consultoria e trata as informações</w:t>
      </w:r>
      <w:r w:rsidR="00A5736B">
        <w:rPr>
          <w:rFonts w:asciiTheme="majorHAnsi" w:hAnsiTheme="majorHAnsi"/>
          <w:sz w:val="24"/>
          <w:szCs w:val="24"/>
          <w:lang w:val="pt-PT"/>
        </w:rPr>
        <w:t xml:space="preserve"> como confidenciais</w:t>
      </w:r>
      <w:r w:rsidRPr="0019093E">
        <w:rPr>
          <w:rFonts w:asciiTheme="majorHAnsi" w:hAnsiTheme="majorHAnsi"/>
          <w:sz w:val="24"/>
          <w:szCs w:val="24"/>
          <w:lang w:val="pt-PT"/>
        </w:rPr>
        <w:t>;</w:t>
      </w:r>
    </w:p>
    <w:p w:rsidR="0019093E" w:rsidRPr="0019093E" w:rsidRDefault="00B85705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>
        <w:rPr>
          <w:rFonts w:asciiTheme="majorHAnsi" w:hAnsiTheme="majorHAnsi"/>
          <w:sz w:val="24"/>
          <w:szCs w:val="24"/>
          <w:lang w:val="pt-PT"/>
        </w:rPr>
        <w:t xml:space="preserve">• </w:t>
      </w:r>
      <w:r w:rsidR="00D41508">
        <w:rPr>
          <w:rFonts w:asciiTheme="majorHAnsi" w:hAnsiTheme="majorHAnsi"/>
          <w:sz w:val="24"/>
          <w:szCs w:val="24"/>
          <w:lang w:val="pt-PT"/>
        </w:rPr>
        <w:t xml:space="preserve"> apoiará</w:t>
      </w:r>
      <w:r w:rsidR="0019093E" w:rsidRPr="0019093E">
        <w:rPr>
          <w:rFonts w:asciiTheme="majorHAnsi" w:hAnsiTheme="majorHAnsi"/>
          <w:sz w:val="24"/>
          <w:szCs w:val="24"/>
          <w:lang w:val="pt-PT"/>
        </w:rPr>
        <w:t xml:space="preserve"> o consultor</w:t>
      </w:r>
      <w:r w:rsidR="00054618">
        <w:rPr>
          <w:rFonts w:asciiTheme="majorHAnsi" w:hAnsiTheme="majorHAnsi"/>
          <w:sz w:val="24"/>
          <w:szCs w:val="24"/>
          <w:lang w:val="pt-PT"/>
        </w:rPr>
        <w:t xml:space="preserve"> líder</w:t>
      </w:r>
      <w:r>
        <w:rPr>
          <w:rFonts w:asciiTheme="majorHAnsi" w:hAnsiTheme="majorHAnsi"/>
          <w:sz w:val="24"/>
          <w:szCs w:val="24"/>
          <w:lang w:val="pt-PT"/>
        </w:rPr>
        <w:t xml:space="preserve"> da equipe</w:t>
      </w:r>
      <w:r w:rsidR="0019093E" w:rsidRPr="0019093E">
        <w:rPr>
          <w:rFonts w:asciiTheme="majorHAnsi" w:hAnsiTheme="majorHAnsi"/>
          <w:sz w:val="24"/>
          <w:szCs w:val="24"/>
          <w:lang w:val="pt-PT"/>
        </w:rPr>
        <w:t xml:space="preserve"> na agenda de reuniões e entrevistas;</w:t>
      </w:r>
    </w:p>
    <w:p w:rsidR="0019093E" w:rsidRDefault="0019093E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  <w:r w:rsidRPr="0019093E">
        <w:rPr>
          <w:rFonts w:asciiTheme="majorHAnsi" w:hAnsiTheme="majorHAnsi"/>
          <w:sz w:val="24"/>
          <w:szCs w:val="24"/>
          <w:lang w:val="pt-PT"/>
        </w:rPr>
        <w:t xml:space="preserve">• </w:t>
      </w:r>
      <w:r w:rsidR="00D41508">
        <w:rPr>
          <w:rFonts w:asciiTheme="majorHAnsi" w:hAnsiTheme="majorHAnsi"/>
          <w:sz w:val="24"/>
          <w:szCs w:val="24"/>
          <w:lang w:val="pt-PT"/>
        </w:rPr>
        <w:t xml:space="preserve"> </w:t>
      </w:r>
      <w:r w:rsidR="00D41508" w:rsidRPr="0019093E">
        <w:rPr>
          <w:rFonts w:asciiTheme="majorHAnsi" w:hAnsiTheme="majorHAnsi"/>
          <w:sz w:val="24"/>
          <w:szCs w:val="24"/>
          <w:lang w:val="pt-PT"/>
        </w:rPr>
        <w:t>apoiará</w:t>
      </w:r>
      <w:r w:rsidRPr="0019093E">
        <w:rPr>
          <w:rFonts w:asciiTheme="majorHAnsi" w:hAnsiTheme="majorHAnsi"/>
          <w:sz w:val="24"/>
          <w:szCs w:val="24"/>
          <w:lang w:val="pt-PT"/>
        </w:rPr>
        <w:t xml:space="preserve"> o consultor </w:t>
      </w:r>
      <w:r w:rsidR="00054618">
        <w:rPr>
          <w:rFonts w:asciiTheme="majorHAnsi" w:hAnsiTheme="majorHAnsi"/>
          <w:sz w:val="24"/>
          <w:szCs w:val="24"/>
          <w:lang w:val="pt-PT"/>
        </w:rPr>
        <w:t>líder da</w:t>
      </w:r>
      <w:r w:rsidR="00B85705">
        <w:rPr>
          <w:rFonts w:asciiTheme="majorHAnsi" w:hAnsiTheme="majorHAnsi"/>
          <w:sz w:val="24"/>
          <w:szCs w:val="24"/>
          <w:lang w:val="pt-PT"/>
        </w:rPr>
        <w:t xml:space="preserve"> equipa n</w:t>
      </w:r>
      <w:r w:rsidRPr="0019093E">
        <w:rPr>
          <w:rFonts w:asciiTheme="majorHAnsi" w:hAnsiTheme="majorHAnsi"/>
          <w:sz w:val="24"/>
          <w:szCs w:val="24"/>
          <w:lang w:val="pt-PT"/>
        </w:rPr>
        <w:t>a</w:t>
      </w:r>
      <w:r w:rsidR="00B85705">
        <w:rPr>
          <w:rFonts w:asciiTheme="majorHAnsi" w:hAnsiTheme="majorHAnsi"/>
          <w:sz w:val="24"/>
          <w:szCs w:val="24"/>
          <w:lang w:val="pt-PT"/>
        </w:rPr>
        <w:t xml:space="preserve"> finalização e </w:t>
      </w:r>
      <w:r w:rsidRPr="0019093E">
        <w:rPr>
          <w:rFonts w:asciiTheme="majorHAnsi" w:hAnsiTheme="majorHAnsi"/>
          <w:sz w:val="24"/>
          <w:szCs w:val="24"/>
          <w:lang w:val="pt-PT"/>
        </w:rPr>
        <w:t>entrega do produto final</w:t>
      </w:r>
    </w:p>
    <w:p w:rsidR="00812005" w:rsidRPr="00167071" w:rsidRDefault="00812005" w:rsidP="00A66A1C">
      <w:pPr>
        <w:pStyle w:val="ListParagraph"/>
        <w:spacing w:after="0" w:line="240" w:lineRule="auto"/>
        <w:ind w:left="1428"/>
        <w:jc w:val="both"/>
        <w:rPr>
          <w:rFonts w:asciiTheme="majorHAnsi" w:hAnsiTheme="majorHAnsi"/>
          <w:sz w:val="24"/>
          <w:szCs w:val="24"/>
          <w:lang w:val="pt-PT"/>
        </w:rPr>
      </w:pPr>
    </w:p>
    <w:p w:rsidR="00A94083" w:rsidRPr="0094552A" w:rsidRDefault="0019093E" w:rsidP="00A66A1C">
      <w:pPr>
        <w:pStyle w:val="Heading2"/>
        <w:spacing w:before="0" w:line="240" w:lineRule="auto"/>
        <w:ind w:left="708"/>
        <w:jc w:val="both"/>
        <w:rPr>
          <w:b/>
          <w:color w:val="auto"/>
          <w:sz w:val="24"/>
          <w:szCs w:val="24"/>
          <w:lang w:val="pt-PT"/>
        </w:rPr>
      </w:pPr>
      <w:r w:rsidRPr="0094552A">
        <w:rPr>
          <w:b/>
          <w:color w:val="auto"/>
          <w:sz w:val="24"/>
          <w:szCs w:val="24"/>
          <w:lang w:val="pt-PT"/>
        </w:rPr>
        <w:t>VI. Resultados</w:t>
      </w:r>
    </w:p>
    <w:p w:rsidR="00EB2CCE" w:rsidRPr="0094552A" w:rsidRDefault="00EB2CCE" w:rsidP="00A66A1C">
      <w:pPr>
        <w:jc w:val="both"/>
        <w:rPr>
          <w:lang w:val="pt-PT"/>
        </w:rPr>
      </w:pPr>
    </w:p>
    <w:p w:rsidR="0019093E" w:rsidRDefault="00F122BF" w:rsidP="00A66A1C">
      <w:pPr>
        <w:pStyle w:val="BodyText"/>
        <w:ind w:left="1428"/>
        <w:rPr>
          <w:rFonts w:asciiTheme="majorHAnsi" w:hAnsiTheme="majorHAnsi" w:cs="Arial"/>
          <w:lang w:val="pt-PT"/>
        </w:rPr>
      </w:pPr>
      <w:r>
        <w:rPr>
          <w:rFonts w:asciiTheme="majorHAnsi" w:hAnsiTheme="majorHAnsi" w:cs="Arial"/>
          <w:lang w:val="pt-PT"/>
        </w:rPr>
        <w:t>Para esta consultoria os seguintes produtos são esperados, que afetarão os pagamentos a serem feitos</w:t>
      </w:r>
      <w:r w:rsidR="0019093E">
        <w:rPr>
          <w:rFonts w:asciiTheme="majorHAnsi" w:hAnsiTheme="majorHAnsi" w:cs="Arial"/>
          <w:lang w:val="pt-PT"/>
        </w:rPr>
        <w:t xml:space="preserve"> </w:t>
      </w:r>
    </w:p>
    <w:p w:rsidR="0019093E" w:rsidRPr="0019093E" w:rsidRDefault="0019093E" w:rsidP="00A66A1C">
      <w:pPr>
        <w:pStyle w:val="BodyText"/>
        <w:ind w:left="1428"/>
        <w:rPr>
          <w:rFonts w:asciiTheme="majorHAnsi" w:hAnsiTheme="majorHAnsi" w:cs="Arial"/>
          <w:lang w:val="pt-PT"/>
        </w:rPr>
      </w:pPr>
    </w:p>
    <w:p w:rsidR="00812005" w:rsidRDefault="00B4159F" w:rsidP="00812005">
      <w:pPr>
        <w:pStyle w:val="BodyText"/>
        <w:numPr>
          <w:ilvl w:val="0"/>
          <w:numId w:val="45"/>
        </w:numPr>
        <w:rPr>
          <w:rFonts w:asciiTheme="majorHAnsi" w:hAnsiTheme="majorHAnsi" w:cs="Arial"/>
          <w:lang w:val="pt-PT"/>
        </w:rPr>
      </w:pPr>
      <w:r>
        <w:rPr>
          <w:rFonts w:asciiTheme="majorHAnsi" w:hAnsiTheme="majorHAnsi" w:cs="Arial"/>
          <w:lang w:val="pt-PT"/>
        </w:rPr>
        <w:t>Relatório de a</w:t>
      </w:r>
      <w:r w:rsidR="00B85705">
        <w:rPr>
          <w:rFonts w:asciiTheme="majorHAnsi" w:hAnsiTheme="majorHAnsi" w:cs="Arial"/>
          <w:lang w:val="pt-PT"/>
        </w:rPr>
        <w:t xml:space="preserve">nálise das </w:t>
      </w:r>
      <w:r w:rsidR="00CA4540">
        <w:rPr>
          <w:rFonts w:asciiTheme="majorHAnsi" w:hAnsiTheme="majorHAnsi" w:cs="Arial"/>
          <w:lang w:val="pt-PT"/>
        </w:rPr>
        <w:t>competências humanas</w:t>
      </w:r>
      <w:r w:rsidR="00B85705">
        <w:rPr>
          <w:rFonts w:asciiTheme="majorHAnsi" w:hAnsiTheme="majorHAnsi" w:cs="Arial"/>
          <w:lang w:val="pt-PT"/>
        </w:rPr>
        <w:t xml:space="preserve"> em cada Ministério</w:t>
      </w:r>
      <w:r w:rsidR="00054618">
        <w:rPr>
          <w:rFonts w:asciiTheme="majorHAnsi" w:hAnsiTheme="majorHAnsi" w:cs="Arial"/>
          <w:lang w:val="pt-PT"/>
        </w:rPr>
        <w:t xml:space="preserve"> que servirá</w:t>
      </w:r>
      <w:r w:rsidR="00812005">
        <w:rPr>
          <w:rFonts w:asciiTheme="majorHAnsi" w:hAnsiTheme="majorHAnsi" w:cs="Arial"/>
          <w:lang w:val="pt-PT"/>
        </w:rPr>
        <w:t xml:space="preserve"> como input para a </w:t>
      </w:r>
      <w:r w:rsidR="0019093E">
        <w:rPr>
          <w:rFonts w:asciiTheme="majorHAnsi" w:hAnsiTheme="majorHAnsi" w:cs="Arial"/>
          <w:lang w:val="pt-PT"/>
        </w:rPr>
        <w:t xml:space="preserve">avaliação </w:t>
      </w:r>
      <w:r w:rsidR="00812005">
        <w:rPr>
          <w:rFonts w:asciiTheme="majorHAnsi" w:hAnsiTheme="majorHAnsi" w:cs="Arial"/>
          <w:lang w:val="pt-PT"/>
        </w:rPr>
        <w:t>global da estrutura funcional da Administração Publica</w:t>
      </w:r>
      <w:r w:rsidR="00054618">
        <w:rPr>
          <w:rFonts w:asciiTheme="majorHAnsi" w:hAnsiTheme="majorHAnsi" w:cs="Arial"/>
          <w:lang w:val="pt-PT"/>
        </w:rPr>
        <w:t>,</w:t>
      </w:r>
      <w:r w:rsidR="00812005">
        <w:rPr>
          <w:rFonts w:asciiTheme="majorHAnsi" w:hAnsiTheme="majorHAnsi" w:cs="Arial"/>
          <w:lang w:val="pt-PT"/>
        </w:rPr>
        <w:t xml:space="preserve"> com propostas de reajustes no quadro organizacional proposto</w:t>
      </w:r>
    </w:p>
    <w:p w:rsidR="00B4159F" w:rsidRDefault="00B4159F" w:rsidP="00F60DB7">
      <w:pPr>
        <w:pStyle w:val="BodyText"/>
        <w:numPr>
          <w:ilvl w:val="0"/>
          <w:numId w:val="45"/>
        </w:numPr>
        <w:rPr>
          <w:rFonts w:asciiTheme="majorHAnsi" w:hAnsiTheme="majorHAnsi" w:cs="Arial"/>
          <w:lang w:val="pt-PT"/>
        </w:rPr>
      </w:pPr>
      <w:r w:rsidRPr="00B4159F">
        <w:rPr>
          <w:rFonts w:asciiTheme="majorHAnsi" w:hAnsiTheme="majorHAnsi" w:cs="Arial"/>
          <w:lang w:val="pt-PT"/>
        </w:rPr>
        <w:t>Relatório de inquéritos montados e realizados e de informações recolhidas</w:t>
      </w:r>
      <w:r w:rsidR="00DE44D7">
        <w:rPr>
          <w:rFonts w:asciiTheme="majorHAnsi" w:hAnsiTheme="majorHAnsi" w:cs="Arial"/>
          <w:lang w:val="pt-PT"/>
        </w:rPr>
        <w:t xml:space="preserve"> que alimentam</w:t>
      </w:r>
      <w:r w:rsidR="00054618">
        <w:rPr>
          <w:rFonts w:asciiTheme="majorHAnsi" w:hAnsiTheme="majorHAnsi" w:cs="Arial"/>
          <w:lang w:val="pt-PT"/>
        </w:rPr>
        <w:t xml:space="preserve"> a</w:t>
      </w:r>
      <w:r w:rsidR="00DE44D7">
        <w:rPr>
          <w:rFonts w:asciiTheme="majorHAnsi" w:hAnsiTheme="majorHAnsi" w:cs="Arial"/>
          <w:lang w:val="pt-PT"/>
        </w:rPr>
        <w:t xml:space="preserve"> análise dos recursos humanos no quadro da estrutura existente</w:t>
      </w:r>
    </w:p>
    <w:p w:rsidR="005D6B8D" w:rsidRPr="00B4159F" w:rsidRDefault="005D6B8D" w:rsidP="00F60DB7">
      <w:pPr>
        <w:pStyle w:val="BodyText"/>
        <w:numPr>
          <w:ilvl w:val="0"/>
          <w:numId w:val="45"/>
        </w:numPr>
        <w:rPr>
          <w:rFonts w:asciiTheme="majorHAnsi" w:hAnsiTheme="majorHAnsi" w:cs="Arial"/>
          <w:lang w:val="pt-PT"/>
        </w:rPr>
      </w:pPr>
      <w:r w:rsidRPr="00B4159F">
        <w:rPr>
          <w:rFonts w:asciiTheme="majorHAnsi" w:hAnsiTheme="majorHAnsi" w:cs="Arial"/>
          <w:lang w:val="pt-PT"/>
        </w:rPr>
        <w:t>Documento final elaborado com qualidade refletindo a mudança transformadora desejada, resultante do apoio do consultor ao consultor líder de equipa</w:t>
      </w:r>
    </w:p>
    <w:p w:rsidR="00812005" w:rsidRDefault="00DE44D7" w:rsidP="00812005">
      <w:pPr>
        <w:pStyle w:val="BodyText"/>
        <w:numPr>
          <w:ilvl w:val="0"/>
          <w:numId w:val="45"/>
        </w:numPr>
        <w:rPr>
          <w:rFonts w:asciiTheme="majorHAnsi" w:hAnsiTheme="majorHAnsi" w:cs="Arial"/>
          <w:lang w:val="pt-PT"/>
        </w:rPr>
      </w:pPr>
      <w:r>
        <w:rPr>
          <w:rFonts w:asciiTheme="majorHAnsi" w:hAnsiTheme="majorHAnsi" w:cs="Arial"/>
          <w:lang w:val="pt-PT"/>
        </w:rPr>
        <w:lastRenderedPageBreak/>
        <w:t>Relatório de w</w:t>
      </w:r>
      <w:r w:rsidR="00812005">
        <w:rPr>
          <w:rFonts w:asciiTheme="majorHAnsi" w:hAnsiTheme="majorHAnsi" w:cs="Arial"/>
          <w:lang w:val="pt-PT"/>
        </w:rPr>
        <w:t>orkshops organizados por Ministério para a apresentação de propostas de mudanças de estruturas</w:t>
      </w:r>
      <w:r>
        <w:rPr>
          <w:rFonts w:asciiTheme="majorHAnsi" w:hAnsiTheme="majorHAnsi" w:cs="Arial"/>
          <w:lang w:val="pt-PT"/>
        </w:rPr>
        <w:t xml:space="preserve"> e de afetação de competências,</w:t>
      </w:r>
      <w:r w:rsidR="005D6B8D">
        <w:rPr>
          <w:rFonts w:asciiTheme="majorHAnsi" w:hAnsiTheme="majorHAnsi" w:cs="Arial"/>
          <w:lang w:val="pt-PT"/>
        </w:rPr>
        <w:t xml:space="preserve"> facilitados pela equipa de consultores</w:t>
      </w:r>
    </w:p>
    <w:p w:rsidR="00812005" w:rsidRDefault="00DE44D7" w:rsidP="00812005">
      <w:pPr>
        <w:pStyle w:val="BodyText"/>
        <w:numPr>
          <w:ilvl w:val="0"/>
          <w:numId w:val="45"/>
        </w:numPr>
        <w:rPr>
          <w:rFonts w:asciiTheme="majorHAnsi" w:hAnsiTheme="majorHAnsi" w:cs="Arial"/>
          <w:lang w:val="pt-PT"/>
        </w:rPr>
      </w:pPr>
      <w:r>
        <w:rPr>
          <w:rFonts w:asciiTheme="majorHAnsi" w:hAnsiTheme="majorHAnsi" w:cs="Arial"/>
          <w:lang w:val="pt-PT"/>
        </w:rPr>
        <w:t>Relatório do w</w:t>
      </w:r>
      <w:r w:rsidR="00812005">
        <w:rPr>
          <w:rFonts w:asciiTheme="majorHAnsi" w:hAnsiTheme="majorHAnsi" w:cs="Arial"/>
          <w:lang w:val="pt-PT"/>
        </w:rPr>
        <w:t>orkshop final organizado pa</w:t>
      </w:r>
      <w:r w:rsidR="005D6B8D">
        <w:rPr>
          <w:rFonts w:asciiTheme="majorHAnsi" w:hAnsiTheme="majorHAnsi" w:cs="Arial"/>
          <w:lang w:val="pt-PT"/>
        </w:rPr>
        <w:t xml:space="preserve">ra a apresentação da proposta de reestruturação global da Administração Publica e da proposta de plano de ação de implementação, facilitados pela equipa de consultores. </w:t>
      </w:r>
      <w:r w:rsidR="00812005">
        <w:rPr>
          <w:rFonts w:asciiTheme="majorHAnsi" w:hAnsiTheme="majorHAnsi" w:cs="Arial"/>
          <w:lang w:val="pt-PT"/>
        </w:rPr>
        <w:t xml:space="preserve">  </w:t>
      </w:r>
    </w:p>
    <w:p w:rsidR="00812005" w:rsidRDefault="00812005" w:rsidP="00812005">
      <w:pPr>
        <w:pStyle w:val="BodyText"/>
        <w:rPr>
          <w:rFonts w:asciiTheme="majorHAnsi" w:hAnsiTheme="majorHAnsi" w:cs="Arial"/>
          <w:lang w:val="pt-PT"/>
        </w:rPr>
      </w:pPr>
    </w:p>
    <w:p w:rsidR="00812005" w:rsidRDefault="00812005" w:rsidP="005D6B8D">
      <w:pPr>
        <w:pStyle w:val="BodyText"/>
        <w:ind w:left="2148"/>
        <w:rPr>
          <w:rFonts w:asciiTheme="majorHAnsi" w:hAnsiTheme="majorHAnsi" w:cs="Arial"/>
          <w:lang w:val="pt-PT"/>
        </w:rPr>
      </w:pPr>
    </w:p>
    <w:p w:rsidR="0094552A" w:rsidRDefault="0094552A" w:rsidP="00A66A1C">
      <w:pPr>
        <w:pStyle w:val="BodyText"/>
        <w:rPr>
          <w:rFonts w:asciiTheme="majorHAnsi" w:hAnsiTheme="majorHAnsi" w:cs="Arial"/>
          <w:lang w:val="pt-PT"/>
        </w:rPr>
      </w:pPr>
    </w:p>
    <w:p w:rsidR="0094552A" w:rsidRDefault="0094552A" w:rsidP="00A66A1C">
      <w:pPr>
        <w:spacing w:after="0" w:line="240" w:lineRule="auto"/>
        <w:ind w:left="708"/>
        <w:jc w:val="both"/>
        <w:rPr>
          <w:lang w:val="pt-PT"/>
        </w:rPr>
      </w:pPr>
      <w:r>
        <w:rPr>
          <w:rFonts w:asciiTheme="majorHAnsi" w:hAnsiTheme="majorHAnsi"/>
          <w:b/>
          <w:sz w:val="24"/>
          <w:szCs w:val="24"/>
          <w:lang w:val="pt-PT"/>
        </w:rPr>
        <w:fldChar w:fldCharType="begin"/>
      </w:r>
      <w:r>
        <w:rPr>
          <w:rFonts w:asciiTheme="majorHAnsi" w:hAnsiTheme="majorHAnsi"/>
          <w:b/>
          <w:sz w:val="24"/>
          <w:szCs w:val="24"/>
          <w:lang w:val="pt-PT"/>
        </w:rPr>
        <w:instrText xml:space="preserve"> LINK Excel.Sheet.12 "Book1" "Sheet1!R2C1:R6C3" \a \f 5 \h  \* MERGEFORMAT </w:instrText>
      </w:r>
      <w:r>
        <w:rPr>
          <w:rFonts w:asciiTheme="majorHAnsi" w:hAnsiTheme="majorHAnsi"/>
          <w:b/>
          <w:sz w:val="24"/>
          <w:szCs w:val="24"/>
          <w:lang w:val="pt-PT"/>
        </w:rPr>
        <w:fldChar w:fldCharType="separate"/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3648"/>
        <w:gridCol w:w="2516"/>
        <w:gridCol w:w="2831"/>
      </w:tblGrid>
      <w:tr w:rsidR="0094552A" w:rsidRPr="0094552A" w:rsidTr="00A66A1C">
        <w:trPr>
          <w:trHeight w:val="300"/>
        </w:trPr>
        <w:tc>
          <w:tcPr>
            <w:tcW w:w="3648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708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94552A">
              <w:rPr>
                <w:rFonts w:asciiTheme="majorHAnsi" w:hAnsiTheme="majorHAnsi"/>
                <w:sz w:val="24"/>
                <w:szCs w:val="24"/>
              </w:rPr>
              <w:t>Produtos</w:t>
            </w:r>
            <w:proofErr w:type="spellEnd"/>
            <w:r w:rsidRPr="0094552A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114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94552A">
              <w:rPr>
                <w:rFonts w:asciiTheme="majorHAnsi" w:hAnsiTheme="majorHAnsi"/>
                <w:sz w:val="24"/>
                <w:szCs w:val="24"/>
              </w:rPr>
              <w:t>tempo</w:t>
            </w:r>
          </w:p>
        </w:tc>
        <w:tc>
          <w:tcPr>
            <w:tcW w:w="2831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708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94552A">
              <w:rPr>
                <w:rFonts w:asciiTheme="majorHAnsi" w:hAnsiTheme="majorHAnsi"/>
                <w:sz w:val="24"/>
                <w:szCs w:val="24"/>
              </w:rPr>
              <w:t>Pagamentos</w:t>
            </w:r>
            <w:proofErr w:type="spellEnd"/>
          </w:p>
        </w:tc>
      </w:tr>
      <w:tr w:rsidR="0094552A" w:rsidRPr="0094552A" w:rsidTr="00A66A1C">
        <w:trPr>
          <w:trHeight w:val="600"/>
        </w:trPr>
        <w:tc>
          <w:tcPr>
            <w:tcW w:w="3648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162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>1.  </w:t>
            </w:r>
            <w:r w:rsidR="00F338AD">
              <w:rPr>
                <w:rFonts w:asciiTheme="majorHAnsi" w:hAnsiTheme="majorHAnsi"/>
                <w:sz w:val="24"/>
                <w:szCs w:val="24"/>
                <w:lang w:val="pt-PT"/>
              </w:rPr>
              <w:t>Assinatura do contrato</w:t>
            </w:r>
            <w:r w:rsidR="00F338AD" w:rsidRPr="0094552A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</w:t>
            </w:r>
          </w:p>
        </w:tc>
        <w:tc>
          <w:tcPr>
            <w:tcW w:w="2516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114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5 dias após a assinatura do contrato </w:t>
            </w:r>
          </w:p>
        </w:tc>
        <w:tc>
          <w:tcPr>
            <w:tcW w:w="2831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70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94552A">
              <w:rPr>
                <w:rFonts w:asciiTheme="majorHAnsi" w:hAnsiTheme="majorHAnsi"/>
                <w:bCs/>
                <w:sz w:val="24"/>
                <w:szCs w:val="24"/>
              </w:rPr>
              <w:t>20%</w:t>
            </w:r>
          </w:p>
        </w:tc>
      </w:tr>
      <w:tr w:rsidR="0094552A" w:rsidRPr="0094552A" w:rsidTr="00A66A1C">
        <w:trPr>
          <w:trHeight w:val="1200"/>
        </w:trPr>
        <w:tc>
          <w:tcPr>
            <w:tcW w:w="3648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162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>2.    Avaliação dos</w:t>
            </w:r>
            <w:r w:rsidR="00D41508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recursos humanos nos 5 </w:t>
            </w:r>
            <w:r w:rsidR="00D41508" w:rsidRPr="0094552A">
              <w:rPr>
                <w:rFonts w:asciiTheme="majorHAnsi" w:hAnsiTheme="majorHAnsi"/>
                <w:sz w:val="24"/>
                <w:szCs w:val="24"/>
                <w:lang w:val="pt-PT"/>
              </w:rPr>
              <w:t>primeiros Ministérios</w:t>
            </w:r>
            <w:r w:rsidR="007E502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com propostas de reajus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>tes na reafectação da capacidade</w:t>
            </w:r>
            <w:r w:rsidR="007E502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human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>a</w:t>
            </w:r>
            <w:r w:rsidR="00054618">
              <w:rPr>
                <w:rFonts w:asciiTheme="majorHAnsi" w:hAnsiTheme="majorHAnsi"/>
                <w:sz w:val="24"/>
                <w:szCs w:val="24"/>
                <w:lang w:val="pt-PT"/>
              </w:rPr>
              <w:t>,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em equipe </w:t>
            </w:r>
            <w:r w:rsidR="00054618">
              <w:rPr>
                <w:rFonts w:asciiTheme="majorHAnsi" w:hAnsiTheme="majorHAnsi"/>
                <w:sz w:val="24"/>
                <w:szCs w:val="24"/>
                <w:lang w:val="pt-PT"/>
              </w:rPr>
              <w:t>e sob liderança do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consultor líder da avaliação funcional da estrutura da Administração Publica</w:t>
            </w:r>
          </w:p>
        </w:tc>
        <w:tc>
          <w:tcPr>
            <w:tcW w:w="2516" w:type="dxa"/>
            <w:hideMark/>
          </w:tcPr>
          <w:p w:rsidR="0094552A" w:rsidRPr="0094552A" w:rsidRDefault="00260723" w:rsidP="00A66A1C">
            <w:pPr>
              <w:spacing w:after="0" w:line="240" w:lineRule="auto"/>
              <w:ind w:left="114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>
              <w:rPr>
                <w:rFonts w:asciiTheme="majorHAnsi" w:hAnsiTheme="majorHAnsi"/>
                <w:sz w:val="24"/>
                <w:szCs w:val="24"/>
                <w:lang w:val="pt-PT"/>
              </w:rPr>
              <w:t>Até</w:t>
            </w:r>
            <w:r w:rsidR="007E502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18 de Dezembro de 2017</w:t>
            </w:r>
            <w:r w:rsidR="0094552A" w:rsidRPr="0094552A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 </w:t>
            </w:r>
          </w:p>
        </w:tc>
        <w:tc>
          <w:tcPr>
            <w:tcW w:w="2831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70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94552A">
              <w:rPr>
                <w:rFonts w:asciiTheme="majorHAnsi" w:hAnsiTheme="majorHAnsi"/>
                <w:sz w:val="24"/>
                <w:szCs w:val="24"/>
              </w:rPr>
              <w:t>25%</w:t>
            </w:r>
          </w:p>
        </w:tc>
      </w:tr>
      <w:tr w:rsidR="0094552A" w:rsidRPr="0094552A" w:rsidTr="00A66A1C">
        <w:trPr>
          <w:trHeight w:val="1200"/>
        </w:trPr>
        <w:tc>
          <w:tcPr>
            <w:tcW w:w="3648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162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>2.   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>A</w:t>
            </w:r>
            <w:r w:rsidR="00474613" w:rsidRP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valiação dos recursos humanos nos 5 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>segundos</w:t>
            </w:r>
            <w:r w:rsidR="00474613" w:rsidRP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Ministérios com propostas de reajustes na reafectação da capacidade humana</w:t>
            </w:r>
            <w:r w:rsidR="00054618">
              <w:rPr>
                <w:rFonts w:asciiTheme="majorHAnsi" w:hAnsiTheme="majorHAnsi"/>
                <w:sz w:val="24"/>
                <w:szCs w:val="24"/>
                <w:lang w:val="pt-PT"/>
              </w:rPr>
              <w:t>,</w:t>
            </w:r>
            <w:r w:rsidR="00474613" w:rsidRP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em equipe</w:t>
            </w:r>
            <w:r w:rsidR="00054618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e sob liderança do</w:t>
            </w:r>
            <w:r w:rsidR="00474613" w:rsidRP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consultor líder da avaliação funcional da estrutura da Administração Publica</w:t>
            </w: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  </w:t>
            </w:r>
          </w:p>
        </w:tc>
        <w:tc>
          <w:tcPr>
            <w:tcW w:w="2516" w:type="dxa"/>
            <w:hideMark/>
          </w:tcPr>
          <w:p w:rsidR="0094552A" w:rsidRPr="0094552A" w:rsidRDefault="00474613" w:rsidP="00A66A1C">
            <w:pPr>
              <w:spacing w:after="0" w:line="240" w:lineRule="auto"/>
              <w:ind w:left="114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>
              <w:rPr>
                <w:rFonts w:asciiTheme="majorHAnsi" w:hAnsiTheme="majorHAnsi"/>
                <w:sz w:val="24"/>
                <w:szCs w:val="24"/>
                <w:lang w:val="pt-PT"/>
              </w:rPr>
              <w:t xml:space="preserve">até 8 de </w:t>
            </w:r>
            <w:proofErr w:type="gramStart"/>
            <w:r w:rsidR="00260723">
              <w:rPr>
                <w:rFonts w:asciiTheme="majorHAnsi" w:hAnsiTheme="majorHAnsi"/>
                <w:sz w:val="24"/>
                <w:szCs w:val="24"/>
                <w:lang w:val="pt-PT"/>
              </w:rPr>
              <w:t>J</w:t>
            </w:r>
            <w:r>
              <w:rPr>
                <w:rFonts w:asciiTheme="majorHAnsi" w:hAnsiTheme="majorHAnsi"/>
                <w:sz w:val="24"/>
                <w:szCs w:val="24"/>
                <w:lang w:val="pt-PT"/>
              </w:rPr>
              <w:t>aneiro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de 2018</w:t>
            </w:r>
          </w:p>
        </w:tc>
        <w:tc>
          <w:tcPr>
            <w:tcW w:w="2831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70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94552A">
              <w:rPr>
                <w:rFonts w:asciiTheme="majorHAnsi" w:hAnsiTheme="majorHAnsi"/>
                <w:sz w:val="24"/>
                <w:szCs w:val="24"/>
              </w:rPr>
              <w:t>25%</w:t>
            </w:r>
          </w:p>
        </w:tc>
      </w:tr>
      <w:tr w:rsidR="0094552A" w:rsidRPr="0094552A" w:rsidTr="00A66A1C">
        <w:trPr>
          <w:trHeight w:val="2100"/>
        </w:trPr>
        <w:tc>
          <w:tcPr>
            <w:tcW w:w="3648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162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>4.       Avaliação dos</w:t>
            </w:r>
            <w:r w:rsidR="0047461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recursos humanos dos ú</w:t>
            </w:r>
            <w:r w:rsidRPr="0094552A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ltimos 4 Ministérios </w:t>
            </w:r>
            <w:r w:rsidR="00260723" w:rsidRPr="00260723">
              <w:rPr>
                <w:rFonts w:asciiTheme="majorHAnsi" w:hAnsiTheme="majorHAnsi"/>
                <w:sz w:val="24"/>
                <w:szCs w:val="24"/>
                <w:lang w:val="pt-PT"/>
              </w:rPr>
              <w:t>com propostas de reajustes na reafectação da capacidade humana em equipe</w:t>
            </w:r>
            <w:r w:rsidR="00054618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e sob liderança do</w:t>
            </w:r>
            <w:r w:rsidR="00260723" w:rsidRPr="00260723">
              <w:rPr>
                <w:rFonts w:asciiTheme="majorHAnsi" w:hAnsiTheme="majorHAnsi"/>
                <w:sz w:val="24"/>
                <w:szCs w:val="24"/>
                <w:lang w:val="pt-PT"/>
              </w:rPr>
              <w:t xml:space="preserve"> consultor líder da avaliação funcional da estrutura da Administração Publica </w:t>
            </w:r>
          </w:p>
        </w:tc>
        <w:tc>
          <w:tcPr>
            <w:tcW w:w="2516" w:type="dxa"/>
            <w:hideMark/>
          </w:tcPr>
          <w:p w:rsidR="0094552A" w:rsidRPr="0094552A" w:rsidRDefault="00474613" w:rsidP="00A66A1C">
            <w:pPr>
              <w:spacing w:after="0" w:line="240" w:lineRule="auto"/>
              <w:ind w:left="114"/>
              <w:jc w:val="both"/>
              <w:rPr>
                <w:rFonts w:asciiTheme="majorHAnsi" w:hAnsiTheme="majorHAnsi"/>
                <w:sz w:val="24"/>
                <w:szCs w:val="24"/>
                <w:lang w:val="pt-PT"/>
              </w:rPr>
            </w:pPr>
            <w:r>
              <w:rPr>
                <w:rFonts w:asciiTheme="majorHAnsi" w:hAnsiTheme="majorHAnsi"/>
                <w:sz w:val="24"/>
                <w:szCs w:val="24"/>
                <w:lang w:val="pt-PT"/>
              </w:rPr>
              <w:t>Até 27 de Fevereiro de 2018</w:t>
            </w:r>
          </w:p>
        </w:tc>
        <w:tc>
          <w:tcPr>
            <w:tcW w:w="2831" w:type="dxa"/>
            <w:hideMark/>
          </w:tcPr>
          <w:p w:rsidR="0094552A" w:rsidRPr="0094552A" w:rsidRDefault="0094552A" w:rsidP="00A66A1C">
            <w:pPr>
              <w:spacing w:after="0" w:line="240" w:lineRule="auto"/>
              <w:ind w:left="708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94552A">
              <w:rPr>
                <w:rFonts w:asciiTheme="majorHAnsi" w:hAnsiTheme="majorHAnsi"/>
                <w:b/>
                <w:sz w:val="24"/>
                <w:szCs w:val="24"/>
              </w:rPr>
              <w:t>30%</w:t>
            </w:r>
          </w:p>
        </w:tc>
      </w:tr>
    </w:tbl>
    <w:p w:rsidR="00A94083" w:rsidRPr="0019093E" w:rsidRDefault="0094552A" w:rsidP="00A66A1C">
      <w:pPr>
        <w:spacing w:after="0" w:line="240" w:lineRule="auto"/>
        <w:ind w:left="708"/>
        <w:jc w:val="both"/>
        <w:rPr>
          <w:rFonts w:asciiTheme="majorHAnsi" w:hAnsiTheme="majorHAnsi"/>
          <w:b/>
          <w:sz w:val="24"/>
          <w:szCs w:val="24"/>
          <w:lang w:val="pt-PT"/>
        </w:rPr>
      </w:pPr>
      <w:r>
        <w:rPr>
          <w:rFonts w:asciiTheme="majorHAnsi" w:hAnsiTheme="majorHAnsi"/>
          <w:b/>
          <w:sz w:val="24"/>
          <w:szCs w:val="24"/>
          <w:lang w:val="pt-PT"/>
        </w:rPr>
        <w:fldChar w:fldCharType="end"/>
      </w:r>
    </w:p>
    <w:p w:rsidR="00A94083" w:rsidRPr="00F122BF" w:rsidRDefault="00F122BF" w:rsidP="00A66A1C">
      <w:pPr>
        <w:pStyle w:val="Heading2"/>
        <w:spacing w:before="0" w:line="240" w:lineRule="auto"/>
        <w:ind w:left="1080"/>
        <w:jc w:val="both"/>
        <w:rPr>
          <w:b/>
          <w:color w:val="auto"/>
          <w:sz w:val="24"/>
          <w:szCs w:val="24"/>
          <w:lang w:val="pt-PT"/>
        </w:rPr>
      </w:pPr>
      <w:r w:rsidRPr="00F122BF">
        <w:rPr>
          <w:b/>
          <w:color w:val="auto"/>
          <w:sz w:val="24"/>
          <w:szCs w:val="24"/>
          <w:lang w:val="pt-PT"/>
        </w:rPr>
        <w:t>VII. Local de trabalho e duração</w:t>
      </w:r>
    </w:p>
    <w:p w:rsidR="00F122BF" w:rsidRPr="0094552A" w:rsidRDefault="00F122BF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F122BF" w:rsidRPr="00F122BF" w:rsidRDefault="00F122BF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F122BF">
        <w:rPr>
          <w:rFonts w:asciiTheme="majorHAnsi" w:hAnsiTheme="majorHAnsi" w:cs="Arial"/>
          <w:sz w:val="24"/>
          <w:szCs w:val="24"/>
          <w:lang w:val="pt-PT"/>
        </w:rPr>
        <w:t>A consultoria será realizada</w:t>
      </w:r>
      <w:r w:rsidR="00B60390">
        <w:rPr>
          <w:rFonts w:asciiTheme="majorHAnsi" w:hAnsiTheme="majorHAnsi" w:cs="Arial"/>
          <w:sz w:val="24"/>
          <w:szCs w:val="24"/>
          <w:lang w:val="pt-PT"/>
        </w:rPr>
        <w:t xml:space="preserve"> na cidade da Pr</w:t>
      </w:r>
      <w:r w:rsidR="00E41F73">
        <w:rPr>
          <w:rFonts w:asciiTheme="majorHAnsi" w:hAnsiTheme="majorHAnsi" w:cs="Arial"/>
          <w:sz w:val="24"/>
          <w:szCs w:val="24"/>
          <w:lang w:val="pt-PT"/>
        </w:rPr>
        <w:t>a</w:t>
      </w:r>
      <w:r w:rsidR="00B60390">
        <w:rPr>
          <w:rFonts w:asciiTheme="majorHAnsi" w:hAnsiTheme="majorHAnsi" w:cs="Arial"/>
          <w:sz w:val="24"/>
          <w:szCs w:val="24"/>
          <w:lang w:val="pt-PT"/>
        </w:rPr>
        <w:t>ia</w:t>
      </w:r>
      <w:r w:rsidRPr="00F122BF">
        <w:rPr>
          <w:rFonts w:asciiTheme="majorHAnsi" w:hAnsiTheme="majorHAnsi" w:cs="Arial"/>
          <w:sz w:val="24"/>
          <w:szCs w:val="24"/>
          <w:lang w:val="pt-PT"/>
        </w:rPr>
        <w:t>, Cabo Verd</w:t>
      </w:r>
      <w:r>
        <w:rPr>
          <w:rFonts w:asciiTheme="majorHAnsi" w:hAnsiTheme="majorHAnsi" w:cs="Arial"/>
          <w:sz w:val="24"/>
          <w:szCs w:val="24"/>
          <w:lang w:val="pt-PT"/>
        </w:rPr>
        <w:t>e, com a possibilidade de viagem</w:t>
      </w:r>
      <w:r w:rsidRPr="00F122BF">
        <w:rPr>
          <w:rFonts w:asciiTheme="majorHAnsi" w:hAnsiTheme="majorHAnsi" w:cs="Arial"/>
          <w:sz w:val="24"/>
          <w:szCs w:val="24"/>
          <w:lang w:val="pt-PT"/>
        </w:rPr>
        <w:t xml:space="preserve"> para alguns</w:t>
      </w:r>
      <w:r>
        <w:rPr>
          <w:rFonts w:asciiTheme="majorHAnsi" w:hAnsiTheme="majorHAnsi" w:cs="Arial"/>
          <w:sz w:val="24"/>
          <w:szCs w:val="24"/>
          <w:lang w:val="pt-PT"/>
        </w:rPr>
        <w:t xml:space="preserve"> municípios, se necessário, de forma a se</w:t>
      </w:r>
      <w:r w:rsidRPr="00F122BF">
        <w:rPr>
          <w:rFonts w:asciiTheme="majorHAnsi" w:hAnsiTheme="majorHAnsi" w:cs="Arial"/>
          <w:sz w:val="24"/>
          <w:szCs w:val="24"/>
          <w:lang w:val="pt-PT"/>
        </w:rPr>
        <w:t xml:space="preserve"> estudar as </w:t>
      </w:r>
      <w:r w:rsidRPr="00F122BF">
        <w:rPr>
          <w:rFonts w:asciiTheme="majorHAnsi" w:hAnsiTheme="majorHAnsi" w:cs="Arial"/>
          <w:sz w:val="24"/>
          <w:szCs w:val="24"/>
          <w:lang w:val="pt-PT"/>
        </w:rPr>
        <w:lastRenderedPageBreak/>
        <w:t>possibilidades de descentralização. Neste caso, as viagens serão organizadas pelo Escritório de País do PNUD</w:t>
      </w:r>
      <w:r>
        <w:rPr>
          <w:rFonts w:asciiTheme="majorHAnsi" w:hAnsiTheme="majorHAnsi" w:cs="Arial"/>
          <w:sz w:val="24"/>
          <w:szCs w:val="24"/>
          <w:lang w:val="pt-PT"/>
        </w:rPr>
        <w:t>.</w:t>
      </w:r>
      <w:r w:rsidRPr="00F122BF">
        <w:rPr>
          <w:rFonts w:asciiTheme="majorHAnsi" w:hAnsiTheme="majorHAnsi" w:cs="Arial"/>
          <w:sz w:val="24"/>
          <w:szCs w:val="24"/>
          <w:lang w:val="pt-PT"/>
        </w:rPr>
        <w:t xml:space="preserve"> A </w:t>
      </w:r>
      <w:r>
        <w:rPr>
          <w:rFonts w:asciiTheme="majorHAnsi" w:hAnsiTheme="majorHAnsi" w:cs="Arial"/>
          <w:sz w:val="24"/>
          <w:szCs w:val="24"/>
          <w:lang w:val="pt-PT"/>
        </w:rPr>
        <w:t>consultoria é de</w:t>
      </w:r>
      <w:r w:rsidRPr="00F122BF">
        <w:rPr>
          <w:rFonts w:asciiTheme="majorHAnsi" w:hAnsiTheme="majorHAnsi" w:cs="Arial"/>
          <w:sz w:val="24"/>
          <w:szCs w:val="24"/>
          <w:lang w:val="pt-PT"/>
        </w:rPr>
        <w:t xml:space="preserve"> </w:t>
      </w:r>
      <w:r w:rsidR="00051972">
        <w:rPr>
          <w:rFonts w:asciiTheme="majorHAnsi" w:hAnsiTheme="majorHAnsi" w:cs="Arial"/>
          <w:sz w:val="24"/>
          <w:szCs w:val="24"/>
          <w:lang w:val="pt-PT"/>
        </w:rPr>
        <w:t>66 dias úteis</w:t>
      </w:r>
    </w:p>
    <w:p w:rsidR="00990F77" w:rsidRPr="00F122BF" w:rsidRDefault="00990F77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A94083" w:rsidRDefault="00F122BF" w:rsidP="00A66A1C">
      <w:pPr>
        <w:pStyle w:val="Heading2"/>
        <w:spacing w:before="0" w:line="240" w:lineRule="auto"/>
        <w:ind w:left="1080"/>
        <w:jc w:val="both"/>
        <w:rPr>
          <w:b/>
          <w:color w:val="auto"/>
          <w:sz w:val="24"/>
          <w:szCs w:val="24"/>
          <w:lang w:val="pt-PT"/>
        </w:rPr>
      </w:pPr>
      <w:r w:rsidRPr="00F122BF">
        <w:rPr>
          <w:b/>
          <w:color w:val="auto"/>
          <w:sz w:val="24"/>
          <w:szCs w:val="24"/>
          <w:lang w:val="pt-PT"/>
        </w:rPr>
        <w:t xml:space="preserve">VII. Critérios de Avaliação das </w:t>
      </w:r>
      <w:r>
        <w:rPr>
          <w:b/>
          <w:color w:val="auto"/>
          <w:sz w:val="24"/>
          <w:szCs w:val="24"/>
          <w:lang w:val="pt-PT"/>
        </w:rPr>
        <w:t>candidaturas</w:t>
      </w:r>
    </w:p>
    <w:p w:rsidR="00F122BF" w:rsidRPr="00F122BF" w:rsidRDefault="00F122BF" w:rsidP="00A66A1C">
      <w:pPr>
        <w:jc w:val="both"/>
        <w:rPr>
          <w:lang w:val="pt-PT"/>
        </w:rPr>
      </w:pPr>
    </w:p>
    <w:p w:rsidR="00401E32" w:rsidRPr="00401E32" w:rsidRDefault="00401E32" w:rsidP="00A66A1C">
      <w:pPr>
        <w:pStyle w:val="ListParagraph"/>
        <w:spacing w:after="0" w:line="240" w:lineRule="auto"/>
        <w:ind w:left="708"/>
        <w:jc w:val="both"/>
        <w:rPr>
          <w:rFonts w:asciiTheme="majorHAnsi" w:eastAsiaTheme="majorEastAsia" w:hAnsiTheme="majorHAnsi" w:cstheme="majorBidi"/>
          <w:sz w:val="24"/>
          <w:szCs w:val="24"/>
          <w:lang w:val="pt-PT"/>
        </w:rPr>
      </w:pP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As candidaturas serão avaliadas de acordo com os critérios e as pontuações seguintes:</w:t>
      </w:r>
    </w:p>
    <w:p w:rsidR="00401E32" w:rsidRPr="00401E32" w:rsidRDefault="00401E32" w:rsidP="00A66A1C">
      <w:pPr>
        <w:pStyle w:val="ListParagraph"/>
        <w:spacing w:after="0" w:line="240" w:lineRule="auto"/>
        <w:ind w:left="708"/>
        <w:jc w:val="both"/>
        <w:rPr>
          <w:rFonts w:asciiTheme="majorHAnsi" w:eastAsiaTheme="majorEastAsia" w:hAnsiTheme="majorHAnsi" w:cstheme="majorBidi"/>
          <w:sz w:val="24"/>
          <w:szCs w:val="24"/>
          <w:lang w:val="pt-PT"/>
        </w:rPr>
      </w:pP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• Análise do Curriculum Vitae (30 pontos) - dividido por i) qualif</w:t>
      </w:r>
      <w:r w:rsidR="00260723">
        <w:rPr>
          <w:rFonts w:asciiTheme="majorHAnsi" w:eastAsiaTheme="majorEastAsia" w:hAnsiTheme="majorHAnsi" w:cstheme="majorBidi"/>
          <w:sz w:val="24"/>
          <w:szCs w:val="24"/>
          <w:lang w:val="pt-PT"/>
        </w:rPr>
        <w:t xml:space="preserve">icações académicas (5 pontos); </w:t>
      </w:r>
      <w:proofErr w:type="spellStart"/>
      <w:r w:rsidR="00260723">
        <w:rPr>
          <w:rFonts w:asciiTheme="majorHAnsi" w:eastAsiaTheme="majorEastAsia" w:hAnsiTheme="majorHAnsi" w:cstheme="majorBidi"/>
          <w:sz w:val="24"/>
          <w:szCs w:val="24"/>
          <w:lang w:val="pt-PT"/>
        </w:rPr>
        <w:t>i</w:t>
      </w: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i</w:t>
      </w:r>
      <w:proofErr w:type="spellEnd"/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 xml:space="preserve">) Conhecimentos sobre o funcionamento da </w:t>
      </w:r>
      <w:r w:rsidR="00260723">
        <w:rPr>
          <w:rFonts w:asciiTheme="majorHAnsi" w:eastAsiaTheme="majorEastAsia" w:hAnsiTheme="majorHAnsi" w:cstheme="majorBidi"/>
          <w:sz w:val="24"/>
          <w:szCs w:val="24"/>
          <w:lang w:val="pt-PT"/>
        </w:rPr>
        <w:t xml:space="preserve">Administração Publica (15pts); </w:t>
      </w:r>
      <w:proofErr w:type="spellStart"/>
      <w:r w:rsidR="00260723">
        <w:rPr>
          <w:rFonts w:asciiTheme="majorHAnsi" w:eastAsiaTheme="majorEastAsia" w:hAnsiTheme="majorHAnsi" w:cstheme="majorBidi"/>
          <w:sz w:val="24"/>
          <w:szCs w:val="24"/>
          <w:lang w:val="pt-PT"/>
        </w:rPr>
        <w:t>i</w:t>
      </w: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ii</w:t>
      </w:r>
      <w:proofErr w:type="spellEnd"/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) experiência em trabalhos similares (10pts);</w:t>
      </w:r>
    </w:p>
    <w:p w:rsidR="00401E32" w:rsidRPr="00401E32" w:rsidRDefault="00401E32" w:rsidP="00A66A1C">
      <w:pPr>
        <w:pStyle w:val="ListParagraph"/>
        <w:spacing w:after="0" w:line="240" w:lineRule="auto"/>
        <w:ind w:left="708"/>
        <w:jc w:val="both"/>
        <w:rPr>
          <w:rFonts w:asciiTheme="majorHAnsi" w:eastAsiaTheme="majorEastAsia" w:hAnsiTheme="majorHAnsi" w:cstheme="majorBidi"/>
          <w:sz w:val="24"/>
          <w:szCs w:val="24"/>
          <w:lang w:val="pt-PT"/>
        </w:rPr>
      </w:pP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• Qualidade da proposta técnica (40 pontos) dividida por i) alinhamento com os</w:t>
      </w:r>
      <w:r w:rsidR="00260723">
        <w:rPr>
          <w:rFonts w:asciiTheme="majorHAnsi" w:eastAsiaTheme="majorEastAsia" w:hAnsiTheme="majorHAnsi" w:cstheme="majorBidi"/>
          <w:sz w:val="24"/>
          <w:szCs w:val="24"/>
          <w:lang w:val="pt-PT"/>
        </w:rPr>
        <w:t xml:space="preserve"> termos de referência (10pts); </w:t>
      </w:r>
      <w:proofErr w:type="spellStart"/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ii</w:t>
      </w:r>
      <w:proofErr w:type="spellEnd"/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) proposta metodológica, incluindo o plano de trabalho (30pts).</w:t>
      </w:r>
    </w:p>
    <w:p w:rsidR="003531B6" w:rsidRPr="00401E32" w:rsidRDefault="00401E32" w:rsidP="00A66A1C">
      <w:pPr>
        <w:pStyle w:val="ListParagraph"/>
        <w:spacing w:after="0" w:line="240" w:lineRule="auto"/>
        <w:ind w:left="708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01E32">
        <w:rPr>
          <w:rFonts w:asciiTheme="majorHAnsi" w:eastAsiaTheme="majorEastAsia" w:hAnsiTheme="majorHAnsi" w:cstheme="majorBidi"/>
          <w:sz w:val="24"/>
          <w:szCs w:val="24"/>
        </w:rPr>
        <w:t xml:space="preserve">• </w:t>
      </w:r>
      <w:proofErr w:type="spellStart"/>
      <w:r w:rsidRPr="00401E32">
        <w:rPr>
          <w:rFonts w:asciiTheme="majorHAnsi" w:eastAsiaTheme="majorEastAsia" w:hAnsiTheme="majorHAnsi" w:cstheme="majorBidi"/>
          <w:sz w:val="24"/>
          <w:szCs w:val="24"/>
        </w:rPr>
        <w:t>Proposta</w:t>
      </w:r>
      <w:proofErr w:type="spellEnd"/>
      <w:r w:rsidRPr="00401E32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proofErr w:type="spellStart"/>
      <w:r w:rsidRPr="00401E32">
        <w:rPr>
          <w:rFonts w:asciiTheme="majorHAnsi" w:eastAsiaTheme="majorEastAsia" w:hAnsiTheme="majorHAnsi" w:cstheme="majorBidi"/>
          <w:sz w:val="24"/>
          <w:szCs w:val="24"/>
        </w:rPr>
        <w:t>Financeira</w:t>
      </w:r>
      <w:proofErr w:type="spellEnd"/>
      <w:r w:rsidRPr="00401E32">
        <w:rPr>
          <w:rFonts w:asciiTheme="majorHAnsi" w:eastAsiaTheme="majorEastAsia" w:hAnsiTheme="majorHAnsi" w:cstheme="majorBidi"/>
          <w:sz w:val="24"/>
          <w:szCs w:val="24"/>
        </w:rPr>
        <w:t xml:space="preserve"> - 30 </w:t>
      </w:r>
      <w:proofErr w:type="spellStart"/>
      <w:r w:rsidRPr="00401E32">
        <w:rPr>
          <w:rFonts w:asciiTheme="majorHAnsi" w:eastAsiaTheme="majorEastAsia" w:hAnsiTheme="majorHAnsi" w:cstheme="majorBidi"/>
          <w:sz w:val="24"/>
          <w:szCs w:val="24"/>
        </w:rPr>
        <w:t>pontos</w:t>
      </w:r>
      <w:proofErr w:type="spellEnd"/>
    </w:p>
    <w:p w:rsidR="004B24D3" w:rsidRDefault="004B24D3" w:rsidP="00A66A1C">
      <w:pPr>
        <w:pStyle w:val="ListParagraph"/>
        <w:spacing w:after="0" w:line="240" w:lineRule="auto"/>
        <w:ind w:left="708"/>
        <w:jc w:val="both"/>
        <w:rPr>
          <w:rFonts w:asciiTheme="majorHAnsi" w:eastAsiaTheme="majorEastAsia" w:hAnsiTheme="majorHAnsi" w:cstheme="majorBidi"/>
          <w:color w:val="365F91" w:themeColor="accent1" w:themeShade="BF"/>
          <w:sz w:val="24"/>
          <w:szCs w:val="24"/>
        </w:rPr>
      </w:pPr>
    </w:p>
    <w:p w:rsidR="005F1215" w:rsidRDefault="00401E32" w:rsidP="00A66A1C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</w:pPr>
      <w:r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 xml:space="preserve"> Processo de candidatura</w:t>
      </w:r>
    </w:p>
    <w:p w:rsidR="00401E32" w:rsidRDefault="00401E32" w:rsidP="00A66A1C">
      <w:pPr>
        <w:pStyle w:val="ListParagraph"/>
        <w:spacing w:after="0" w:line="240" w:lineRule="auto"/>
        <w:ind w:left="1080"/>
        <w:jc w:val="both"/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</w:pPr>
    </w:p>
    <w:p w:rsidR="00401E32" w:rsidRPr="00A66A1C" w:rsidRDefault="00401E32" w:rsidP="00A66A1C">
      <w:pPr>
        <w:pStyle w:val="ListParagraph"/>
        <w:spacing w:after="0" w:line="240" w:lineRule="auto"/>
        <w:ind w:left="1080"/>
        <w:jc w:val="both"/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</w:pP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Os consultores interessa</w:t>
      </w:r>
      <w:r w:rsidR="00E41F73">
        <w:rPr>
          <w:rFonts w:asciiTheme="majorHAnsi" w:eastAsiaTheme="majorEastAsia" w:hAnsiTheme="majorHAnsi" w:cstheme="majorBidi"/>
          <w:sz w:val="24"/>
          <w:szCs w:val="24"/>
          <w:lang w:val="pt-PT"/>
        </w:rPr>
        <w:t>dos devem enviar sua candidatura</w:t>
      </w: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 xml:space="preserve"> ao Escritório Conjunto dos Serviços Operacionais do PNUD, UNFPA e UNICEF, no endereço eletrônico: </w:t>
      </w:r>
      <w:r w:rsidRPr="00A66A1C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>procurement.cv@cv.jo.un.org</w:t>
      </w:r>
      <w:r w:rsidRPr="00401E32">
        <w:rPr>
          <w:rFonts w:asciiTheme="majorHAnsi" w:eastAsiaTheme="majorEastAsia" w:hAnsiTheme="majorHAnsi" w:cstheme="majorBidi"/>
          <w:sz w:val="24"/>
          <w:szCs w:val="24"/>
          <w:lang w:val="pt-PT"/>
        </w:rPr>
        <w:t>, até</w:t>
      </w:r>
      <w:r w:rsidR="00A66A1C">
        <w:rPr>
          <w:rFonts w:asciiTheme="majorHAnsi" w:eastAsiaTheme="majorEastAsia" w:hAnsiTheme="majorHAnsi" w:cstheme="majorBidi"/>
          <w:sz w:val="24"/>
          <w:szCs w:val="24"/>
          <w:lang w:val="pt-PT"/>
        </w:rPr>
        <w:t xml:space="preserve"> </w:t>
      </w:r>
      <w:r w:rsidR="00F641C5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>22</w:t>
      </w:r>
      <w:bookmarkStart w:id="0" w:name="_GoBack"/>
      <w:bookmarkEnd w:id="0"/>
      <w:r w:rsidR="00A66A1C" w:rsidRPr="00A66A1C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 xml:space="preserve"> de </w:t>
      </w:r>
      <w:r w:rsidR="00260723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>Novembro</w:t>
      </w:r>
      <w:r w:rsidR="00A66A1C" w:rsidRPr="00A66A1C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 xml:space="preserve"> de </w:t>
      </w:r>
      <w:r w:rsidRPr="00A66A1C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>2017</w:t>
      </w:r>
      <w:r w:rsidR="00A66A1C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>,</w:t>
      </w:r>
      <w:r w:rsidRPr="00A66A1C"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  <w:t xml:space="preserve"> 11.59pm hora local (Cabo Verde).</w:t>
      </w:r>
    </w:p>
    <w:p w:rsidR="004B24D3" w:rsidRPr="00401E32" w:rsidRDefault="004B24D3" w:rsidP="00A66A1C">
      <w:pPr>
        <w:spacing w:after="0" w:line="240" w:lineRule="auto"/>
        <w:ind w:left="708"/>
        <w:jc w:val="both"/>
        <w:rPr>
          <w:rFonts w:asciiTheme="majorHAnsi" w:eastAsiaTheme="majorEastAsia" w:hAnsiTheme="majorHAnsi" w:cstheme="majorBidi"/>
          <w:b/>
          <w:sz w:val="24"/>
          <w:szCs w:val="24"/>
          <w:lang w:val="pt-PT"/>
        </w:rPr>
      </w:pPr>
    </w:p>
    <w:p w:rsid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b/>
          <w:sz w:val="24"/>
          <w:szCs w:val="24"/>
          <w:lang w:val="pt-PT"/>
        </w:rPr>
      </w:pPr>
      <w:r>
        <w:rPr>
          <w:rFonts w:asciiTheme="majorHAnsi" w:hAnsiTheme="majorHAnsi" w:cs="Arial"/>
          <w:b/>
          <w:sz w:val="24"/>
          <w:szCs w:val="24"/>
          <w:lang w:val="pt-PT"/>
        </w:rPr>
        <w:t>Processos de candidatura incompletos ou candidaturas</w:t>
      </w:r>
      <w:r w:rsidRPr="00401E32">
        <w:rPr>
          <w:rFonts w:asciiTheme="majorHAnsi" w:hAnsiTheme="majorHAnsi" w:cs="Arial"/>
          <w:b/>
          <w:sz w:val="24"/>
          <w:szCs w:val="24"/>
          <w:lang w:val="pt-PT"/>
        </w:rPr>
        <w:t xml:space="preserve"> recebidos após a data de encerramento não serão </w:t>
      </w:r>
      <w:r>
        <w:rPr>
          <w:rFonts w:asciiTheme="majorHAnsi" w:hAnsiTheme="majorHAnsi" w:cs="Arial"/>
          <w:b/>
          <w:sz w:val="24"/>
          <w:szCs w:val="24"/>
          <w:lang w:val="pt-PT"/>
        </w:rPr>
        <w:t>aceites</w:t>
      </w:r>
    </w:p>
    <w:p w:rsid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b/>
          <w:sz w:val="24"/>
          <w:szCs w:val="24"/>
          <w:lang w:val="pt-PT"/>
        </w:rPr>
      </w:pPr>
    </w:p>
    <w:p w:rsidR="00401E32" w:rsidRP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b/>
          <w:sz w:val="24"/>
          <w:szCs w:val="24"/>
          <w:lang w:val="pt-PT"/>
        </w:rPr>
      </w:pPr>
      <w:r w:rsidRPr="00401E32">
        <w:rPr>
          <w:rFonts w:asciiTheme="majorHAnsi" w:hAnsiTheme="majorHAnsi" w:cs="Arial"/>
          <w:b/>
          <w:sz w:val="24"/>
          <w:szCs w:val="24"/>
          <w:lang w:val="pt-PT"/>
        </w:rPr>
        <w:t>O processo</w:t>
      </w:r>
      <w:r>
        <w:rPr>
          <w:rFonts w:asciiTheme="majorHAnsi" w:hAnsiTheme="majorHAnsi" w:cs="Arial"/>
          <w:b/>
          <w:sz w:val="24"/>
          <w:szCs w:val="24"/>
          <w:lang w:val="pt-PT"/>
        </w:rPr>
        <w:t xml:space="preserve"> de candidatura</w:t>
      </w:r>
      <w:r w:rsidRPr="00401E32">
        <w:rPr>
          <w:rFonts w:asciiTheme="majorHAnsi" w:hAnsiTheme="majorHAnsi" w:cs="Arial"/>
          <w:b/>
          <w:sz w:val="24"/>
          <w:szCs w:val="24"/>
          <w:lang w:val="pt-PT"/>
        </w:rPr>
        <w:t xml:space="preserve"> deve incluir os seguintes elementos:</w:t>
      </w:r>
    </w:p>
    <w:p w:rsidR="00401E32" w:rsidRP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b/>
          <w:sz w:val="24"/>
          <w:szCs w:val="24"/>
          <w:lang w:val="pt-PT"/>
        </w:rPr>
      </w:pPr>
    </w:p>
    <w:p w:rsidR="00401E32" w:rsidRP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01E32">
        <w:rPr>
          <w:rFonts w:asciiTheme="majorHAnsi" w:hAnsiTheme="majorHAnsi" w:cs="Arial"/>
          <w:sz w:val="24"/>
          <w:szCs w:val="24"/>
          <w:lang w:val="pt-PT"/>
        </w:rPr>
        <w:t>1. Currículo Vitae, que deve incluir as qualificações, experiência e especialização detalhada.</w:t>
      </w:r>
    </w:p>
    <w:p w:rsidR="00401E32" w:rsidRP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01E32">
        <w:rPr>
          <w:rFonts w:asciiTheme="majorHAnsi" w:hAnsiTheme="majorHAnsi" w:cs="Arial"/>
          <w:sz w:val="24"/>
          <w:szCs w:val="24"/>
          <w:lang w:val="pt-PT"/>
        </w:rPr>
        <w:t>2. P.11 formulário preenchido (anexo).</w:t>
      </w:r>
    </w:p>
    <w:p w:rsidR="00401E32" w:rsidRPr="00401E32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01E32">
        <w:rPr>
          <w:rFonts w:asciiTheme="majorHAnsi" w:hAnsiTheme="majorHAnsi" w:cs="Arial"/>
          <w:sz w:val="24"/>
          <w:szCs w:val="24"/>
          <w:lang w:val="pt-PT"/>
        </w:rPr>
        <w:t>3. Uma nota metodológica apresentando com clareza e precisão a organização e gestão do trabalho, procedimentos, ferramentas e tarefas a realizar.</w:t>
      </w:r>
    </w:p>
    <w:p w:rsidR="00260723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01E32">
        <w:rPr>
          <w:rFonts w:asciiTheme="majorHAnsi" w:hAnsiTheme="majorHAnsi" w:cs="Arial"/>
          <w:sz w:val="24"/>
          <w:szCs w:val="24"/>
          <w:lang w:val="pt-PT"/>
        </w:rPr>
        <w:t>4. Um calendário de atividades, tendo em conta o prazo,</w:t>
      </w:r>
      <w:r w:rsidR="00260723">
        <w:rPr>
          <w:rFonts w:asciiTheme="majorHAnsi" w:hAnsiTheme="majorHAnsi" w:cs="Arial"/>
          <w:sz w:val="24"/>
          <w:szCs w:val="24"/>
          <w:lang w:val="pt-PT"/>
        </w:rPr>
        <w:t xml:space="preserve"> final da entrega dos produtos</w:t>
      </w:r>
      <w:r w:rsidRPr="00401E32">
        <w:rPr>
          <w:rFonts w:asciiTheme="majorHAnsi" w:hAnsiTheme="majorHAnsi" w:cs="Arial"/>
          <w:sz w:val="24"/>
          <w:szCs w:val="24"/>
          <w:lang w:val="pt-PT"/>
        </w:rPr>
        <w:t xml:space="preserve"> </w:t>
      </w:r>
    </w:p>
    <w:p w:rsidR="00A66A1C" w:rsidRDefault="00401E32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401E32">
        <w:rPr>
          <w:rFonts w:asciiTheme="majorHAnsi" w:hAnsiTheme="majorHAnsi" w:cs="Arial"/>
          <w:sz w:val="24"/>
          <w:szCs w:val="24"/>
          <w:lang w:val="pt-PT"/>
        </w:rPr>
        <w:t>5. Uma proposta financeira que inclui taxas, viagens, vistos e outras despesas de consultoria (</w:t>
      </w:r>
      <w:proofErr w:type="spellStart"/>
      <w:r w:rsidRPr="00401E32">
        <w:rPr>
          <w:rFonts w:asciiTheme="majorHAnsi" w:hAnsiTheme="majorHAnsi" w:cs="Arial"/>
          <w:sz w:val="24"/>
          <w:szCs w:val="24"/>
          <w:lang w:val="pt-PT"/>
        </w:rPr>
        <w:t>Lumpsum</w:t>
      </w:r>
      <w:proofErr w:type="spellEnd"/>
      <w:r w:rsidRPr="00401E32">
        <w:rPr>
          <w:rFonts w:asciiTheme="majorHAnsi" w:hAnsiTheme="majorHAnsi" w:cs="Arial"/>
          <w:sz w:val="24"/>
          <w:szCs w:val="24"/>
          <w:lang w:val="pt-PT"/>
        </w:rPr>
        <w:t>).</w:t>
      </w:r>
    </w:p>
    <w:p w:rsidR="00A66A1C" w:rsidRDefault="00A66A1C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A66A1C" w:rsidRDefault="00A66A1C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</w:p>
    <w:p w:rsidR="00A66A1C" w:rsidRPr="00906112" w:rsidRDefault="00A66A1C" w:rsidP="00A66A1C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  <w:lang w:val="pt-PT"/>
        </w:rPr>
      </w:pPr>
      <w:r w:rsidRPr="00906112">
        <w:rPr>
          <w:rFonts w:asciiTheme="majorHAnsi" w:hAnsiTheme="majorHAnsi"/>
          <w:b/>
          <w:bCs/>
          <w:sz w:val="24"/>
          <w:szCs w:val="24"/>
          <w:lang w:val="pt-PT"/>
        </w:rPr>
        <w:t xml:space="preserve">Aprovado: </w:t>
      </w:r>
    </w:p>
    <w:p w:rsidR="00A66A1C" w:rsidRPr="00906112" w:rsidRDefault="00A66A1C" w:rsidP="00A66A1C">
      <w:pPr>
        <w:jc w:val="both"/>
        <w:rPr>
          <w:rFonts w:asciiTheme="majorHAnsi" w:hAnsiTheme="majorHAnsi"/>
          <w:sz w:val="24"/>
          <w:szCs w:val="24"/>
          <w:lang w:val="pt-PT"/>
        </w:rPr>
      </w:pPr>
    </w:p>
    <w:p w:rsidR="00A66A1C" w:rsidRPr="00A66A1C" w:rsidRDefault="00A66A1C" w:rsidP="00A66A1C">
      <w:pPr>
        <w:jc w:val="both"/>
        <w:rPr>
          <w:rFonts w:asciiTheme="majorHAnsi" w:hAnsiTheme="majorHAnsi"/>
          <w:sz w:val="24"/>
          <w:szCs w:val="24"/>
          <w:u w:val="single"/>
          <w:lang w:val="pt-PT"/>
        </w:rPr>
      </w:pPr>
      <w:r w:rsidRPr="00A66A1C">
        <w:rPr>
          <w:rFonts w:asciiTheme="majorHAnsi" w:hAnsiTheme="majorHAnsi"/>
          <w:sz w:val="24"/>
          <w:szCs w:val="24"/>
          <w:lang w:val="pt-PT"/>
        </w:rPr>
        <w:t>Assinatura:</w:t>
      </w:r>
      <w:r w:rsidRPr="00A66A1C">
        <w:rPr>
          <w:rFonts w:asciiTheme="majorHAnsi" w:hAnsiTheme="majorHAnsi"/>
          <w:sz w:val="24"/>
          <w:szCs w:val="24"/>
          <w:lang w:val="pt-PT"/>
        </w:rPr>
        <w:tab/>
      </w:r>
      <w:r>
        <w:rPr>
          <w:rFonts w:asciiTheme="majorHAnsi" w:hAnsiTheme="majorHAnsi"/>
          <w:sz w:val="24"/>
          <w:szCs w:val="24"/>
          <w:lang w:val="pt-PT"/>
        </w:rPr>
        <w:tab/>
      </w:r>
      <w:r w:rsidRPr="00A66A1C">
        <w:rPr>
          <w:rFonts w:asciiTheme="majorHAnsi" w:hAnsiTheme="majorHAnsi"/>
          <w:sz w:val="24"/>
          <w:szCs w:val="24"/>
          <w:u w:val="single"/>
          <w:lang w:val="pt-PT"/>
        </w:rPr>
        <w:t xml:space="preserve">                                                            </w:t>
      </w:r>
    </w:p>
    <w:p w:rsidR="00A66A1C" w:rsidRPr="00A66A1C" w:rsidRDefault="00A66A1C" w:rsidP="00A66A1C">
      <w:pPr>
        <w:jc w:val="both"/>
        <w:rPr>
          <w:rFonts w:asciiTheme="majorHAnsi" w:hAnsiTheme="majorHAnsi"/>
          <w:sz w:val="24"/>
          <w:szCs w:val="24"/>
          <w:u w:val="single"/>
          <w:lang w:val="pt-PT"/>
        </w:rPr>
      </w:pPr>
      <w:r w:rsidRPr="00A66A1C">
        <w:rPr>
          <w:rFonts w:asciiTheme="majorHAnsi" w:hAnsiTheme="majorHAnsi"/>
          <w:sz w:val="24"/>
          <w:szCs w:val="24"/>
          <w:lang w:val="pt-PT"/>
        </w:rPr>
        <w:t>Nome e titulo:</w:t>
      </w:r>
      <w:r w:rsidRPr="00A66A1C">
        <w:rPr>
          <w:rFonts w:asciiTheme="majorHAnsi" w:hAnsiTheme="majorHAnsi"/>
          <w:sz w:val="24"/>
          <w:szCs w:val="24"/>
          <w:lang w:val="pt-PT"/>
        </w:rPr>
        <w:tab/>
        <w:t xml:space="preserve"> </w:t>
      </w:r>
      <w:r w:rsidRPr="00A66A1C">
        <w:rPr>
          <w:rFonts w:asciiTheme="majorHAnsi" w:hAnsiTheme="majorHAnsi"/>
          <w:sz w:val="24"/>
          <w:szCs w:val="24"/>
          <w:u w:val="single"/>
          <w:lang w:val="pt-PT"/>
        </w:rPr>
        <w:t xml:space="preserve">                                                            </w:t>
      </w:r>
    </w:p>
    <w:p w:rsidR="00A66A1C" w:rsidRPr="00A66A1C" w:rsidRDefault="00A66A1C" w:rsidP="00A66A1C">
      <w:pPr>
        <w:jc w:val="both"/>
        <w:rPr>
          <w:rFonts w:asciiTheme="majorHAnsi" w:hAnsiTheme="majorHAnsi"/>
          <w:sz w:val="24"/>
          <w:szCs w:val="24"/>
          <w:u w:val="single"/>
          <w:lang w:val="pt-PT"/>
        </w:rPr>
      </w:pPr>
      <w:r w:rsidRPr="00A66A1C">
        <w:rPr>
          <w:rFonts w:asciiTheme="majorHAnsi" w:hAnsiTheme="majorHAnsi"/>
          <w:sz w:val="24"/>
          <w:szCs w:val="24"/>
          <w:lang w:val="pt-PT"/>
        </w:rPr>
        <w:t>Data:</w:t>
      </w:r>
      <w:r w:rsidRPr="00A66A1C">
        <w:rPr>
          <w:rFonts w:asciiTheme="majorHAnsi" w:hAnsiTheme="majorHAnsi"/>
          <w:sz w:val="24"/>
          <w:szCs w:val="24"/>
          <w:lang w:val="pt-PT"/>
        </w:rPr>
        <w:tab/>
        <w:t>                </w:t>
      </w:r>
      <w:r>
        <w:rPr>
          <w:rFonts w:asciiTheme="majorHAnsi" w:hAnsiTheme="majorHAnsi"/>
          <w:sz w:val="24"/>
          <w:szCs w:val="24"/>
          <w:lang w:val="pt-PT"/>
        </w:rPr>
        <w:tab/>
      </w:r>
      <w:r w:rsidRPr="00A66A1C">
        <w:rPr>
          <w:rFonts w:asciiTheme="majorHAnsi" w:hAnsiTheme="majorHAnsi"/>
          <w:sz w:val="24"/>
          <w:szCs w:val="24"/>
          <w:lang w:val="pt-PT"/>
        </w:rPr>
        <w:t xml:space="preserve"> </w:t>
      </w:r>
      <w:r w:rsidRPr="00A66A1C">
        <w:rPr>
          <w:rFonts w:asciiTheme="majorHAnsi" w:hAnsiTheme="majorHAnsi"/>
          <w:sz w:val="24"/>
          <w:szCs w:val="24"/>
          <w:u w:val="single"/>
          <w:lang w:val="pt-PT"/>
        </w:rPr>
        <w:t xml:space="preserve">                                                            </w:t>
      </w:r>
    </w:p>
    <w:p w:rsidR="0027268F" w:rsidRPr="00A66A1C" w:rsidRDefault="00E548C3" w:rsidP="00A66A1C">
      <w:pPr>
        <w:spacing w:after="0" w:line="240" w:lineRule="auto"/>
        <w:ind w:left="708"/>
        <w:jc w:val="both"/>
        <w:rPr>
          <w:rFonts w:asciiTheme="majorHAnsi" w:hAnsiTheme="majorHAnsi" w:cs="Arial"/>
          <w:sz w:val="24"/>
          <w:szCs w:val="24"/>
          <w:lang w:val="pt-PT"/>
        </w:rPr>
      </w:pPr>
      <w:r w:rsidRPr="00A66A1C">
        <w:rPr>
          <w:rFonts w:asciiTheme="majorHAnsi" w:hAnsiTheme="majorHAnsi" w:cs="Arial"/>
          <w:sz w:val="24"/>
          <w:szCs w:val="24"/>
          <w:lang w:val="pt-PT"/>
        </w:rPr>
        <w:br/>
      </w:r>
    </w:p>
    <w:sectPr w:rsidR="0027268F" w:rsidRPr="00A66A1C" w:rsidSect="00EC7549">
      <w:headerReference w:type="default" r:id="rId8"/>
      <w:pgSz w:w="11906" w:h="16838"/>
      <w:pgMar w:top="18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45D" w:rsidRDefault="0055745D" w:rsidP="00A94083">
      <w:pPr>
        <w:spacing w:after="0" w:line="240" w:lineRule="auto"/>
      </w:pPr>
      <w:r>
        <w:separator/>
      </w:r>
    </w:p>
  </w:endnote>
  <w:endnote w:type="continuationSeparator" w:id="0">
    <w:p w:rsidR="0055745D" w:rsidRDefault="0055745D" w:rsidP="00A9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45D" w:rsidRDefault="0055745D" w:rsidP="00A94083">
      <w:pPr>
        <w:spacing w:after="0" w:line="240" w:lineRule="auto"/>
      </w:pPr>
      <w:r>
        <w:separator/>
      </w:r>
    </w:p>
  </w:footnote>
  <w:footnote w:type="continuationSeparator" w:id="0">
    <w:p w:rsidR="0055745D" w:rsidRDefault="0055745D" w:rsidP="00A9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91B" w:rsidRDefault="00433BF8">
    <w:pPr>
      <w:pStyle w:val="Header"/>
    </w:pPr>
    <w:r>
      <w:t xml:space="preserve">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5822"/>
    <w:multiLevelType w:val="hybridMultilevel"/>
    <w:tmpl w:val="92C61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345FC"/>
    <w:multiLevelType w:val="hybridMultilevel"/>
    <w:tmpl w:val="41DC1A22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19783CD8"/>
    <w:multiLevelType w:val="hybridMultilevel"/>
    <w:tmpl w:val="A75E68B4"/>
    <w:lvl w:ilvl="0" w:tplc="DA9C33C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B90C54"/>
    <w:multiLevelType w:val="hybridMultilevel"/>
    <w:tmpl w:val="169CA50C"/>
    <w:lvl w:ilvl="0" w:tplc="1ADA66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F2E52"/>
    <w:multiLevelType w:val="hybridMultilevel"/>
    <w:tmpl w:val="A1B402FA"/>
    <w:lvl w:ilvl="0" w:tplc="1DFA6D5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21480999"/>
    <w:multiLevelType w:val="hybridMultilevel"/>
    <w:tmpl w:val="4190C758"/>
    <w:lvl w:ilvl="0" w:tplc="A91C15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D3BD9"/>
    <w:multiLevelType w:val="hybridMultilevel"/>
    <w:tmpl w:val="4DBED426"/>
    <w:lvl w:ilvl="0" w:tplc="04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2B21582E"/>
    <w:multiLevelType w:val="hybridMultilevel"/>
    <w:tmpl w:val="3202DC66"/>
    <w:lvl w:ilvl="0" w:tplc="04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2D2E7384"/>
    <w:multiLevelType w:val="hybridMultilevel"/>
    <w:tmpl w:val="AF9A1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66CB3"/>
    <w:multiLevelType w:val="hybridMultilevel"/>
    <w:tmpl w:val="290646A2"/>
    <w:lvl w:ilvl="0" w:tplc="286AAF0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21804B5"/>
    <w:multiLevelType w:val="hybridMultilevel"/>
    <w:tmpl w:val="6F3826A0"/>
    <w:lvl w:ilvl="0" w:tplc="04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33C67E4F"/>
    <w:multiLevelType w:val="hybridMultilevel"/>
    <w:tmpl w:val="5E08E6C8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5A25364"/>
    <w:multiLevelType w:val="hybridMultilevel"/>
    <w:tmpl w:val="E6AAC050"/>
    <w:lvl w:ilvl="0" w:tplc="040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 w15:restartNumberingAfterBreak="0">
    <w:nsid w:val="38207075"/>
    <w:multiLevelType w:val="hybridMultilevel"/>
    <w:tmpl w:val="2BC6D12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9B2DA5"/>
    <w:multiLevelType w:val="hybridMultilevel"/>
    <w:tmpl w:val="A630212A"/>
    <w:lvl w:ilvl="0" w:tplc="65AAC96A">
      <w:numFmt w:val="bullet"/>
      <w:lvlText w:val="•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D7B5219"/>
    <w:multiLevelType w:val="hybridMultilevel"/>
    <w:tmpl w:val="B33217D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E1603AB"/>
    <w:multiLevelType w:val="hybridMultilevel"/>
    <w:tmpl w:val="BD12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493"/>
    <w:multiLevelType w:val="hybridMultilevel"/>
    <w:tmpl w:val="4850A5CC"/>
    <w:lvl w:ilvl="0" w:tplc="6040EA5C">
      <w:start w:val="1"/>
      <w:numFmt w:val="upperRoman"/>
      <w:lvlText w:val="%1."/>
      <w:lvlJc w:val="left"/>
      <w:pPr>
        <w:ind w:left="22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3" w:hanging="360"/>
      </w:pPr>
    </w:lvl>
    <w:lvl w:ilvl="2" w:tplc="0409001B" w:tentative="1">
      <w:start w:val="1"/>
      <w:numFmt w:val="lowerRoman"/>
      <w:lvlText w:val="%3."/>
      <w:lvlJc w:val="right"/>
      <w:pPr>
        <w:ind w:left="3303" w:hanging="180"/>
      </w:pPr>
    </w:lvl>
    <w:lvl w:ilvl="3" w:tplc="0409000F" w:tentative="1">
      <w:start w:val="1"/>
      <w:numFmt w:val="decimal"/>
      <w:lvlText w:val="%4."/>
      <w:lvlJc w:val="left"/>
      <w:pPr>
        <w:ind w:left="4023" w:hanging="360"/>
      </w:pPr>
    </w:lvl>
    <w:lvl w:ilvl="4" w:tplc="04090019" w:tentative="1">
      <w:start w:val="1"/>
      <w:numFmt w:val="lowerLetter"/>
      <w:lvlText w:val="%5."/>
      <w:lvlJc w:val="left"/>
      <w:pPr>
        <w:ind w:left="4743" w:hanging="360"/>
      </w:pPr>
    </w:lvl>
    <w:lvl w:ilvl="5" w:tplc="0409001B" w:tentative="1">
      <w:start w:val="1"/>
      <w:numFmt w:val="lowerRoman"/>
      <w:lvlText w:val="%6."/>
      <w:lvlJc w:val="right"/>
      <w:pPr>
        <w:ind w:left="5463" w:hanging="180"/>
      </w:pPr>
    </w:lvl>
    <w:lvl w:ilvl="6" w:tplc="0409000F" w:tentative="1">
      <w:start w:val="1"/>
      <w:numFmt w:val="decimal"/>
      <w:lvlText w:val="%7."/>
      <w:lvlJc w:val="left"/>
      <w:pPr>
        <w:ind w:left="6183" w:hanging="360"/>
      </w:pPr>
    </w:lvl>
    <w:lvl w:ilvl="7" w:tplc="04090019" w:tentative="1">
      <w:start w:val="1"/>
      <w:numFmt w:val="lowerLetter"/>
      <w:lvlText w:val="%8."/>
      <w:lvlJc w:val="left"/>
      <w:pPr>
        <w:ind w:left="6903" w:hanging="360"/>
      </w:pPr>
    </w:lvl>
    <w:lvl w:ilvl="8" w:tplc="0409001B" w:tentative="1">
      <w:start w:val="1"/>
      <w:numFmt w:val="lowerRoman"/>
      <w:lvlText w:val="%9."/>
      <w:lvlJc w:val="right"/>
      <w:pPr>
        <w:ind w:left="7623" w:hanging="180"/>
      </w:pPr>
    </w:lvl>
  </w:abstractNum>
  <w:abstractNum w:abstractNumId="18" w15:restartNumberingAfterBreak="0">
    <w:nsid w:val="3FA60580"/>
    <w:multiLevelType w:val="hybridMultilevel"/>
    <w:tmpl w:val="5BBCAE5C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FEE4236"/>
    <w:multiLevelType w:val="hybridMultilevel"/>
    <w:tmpl w:val="18B402A4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2EE53F3"/>
    <w:multiLevelType w:val="hybridMultilevel"/>
    <w:tmpl w:val="A358FCA8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4A3869"/>
    <w:multiLevelType w:val="hybridMultilevel"/>
    <w:tmpl w:val="C8D40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91F05"/>
    <w:multiLevelType w:val="hybridMultilevel"/>
    <w:tmpl w:val="6464C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97DC0"/>
    <w:multiLevelType w:val="hybridMultilevel"/>
    <w:tmpl w:val="02143B74"/>
    <w:lvl w:ilvl="0" w:tplc="76565E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55C69"/>
    <w:multiLevelType w:val="hybridMultilevel"/>
    <w:tmpl w:val="3800B3E6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78D39C1"/>
    <w:multiLevelType w:val="hybridMultilevel"/>
    <w:tmpl w:val="94727E4E"/>
    <w:lvl w:ilvl="0" w:tplc="65AAC96A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A553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E6E0E52"/>
    <w:multiLevelType w:val="hybridMultilevel"/>
    <w:tmpl w:val="5ED2F8B0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4947A4E"/>
    <w:multiLevelType w:val="hybridMultilevel"/>
    <w:tmpl w:val="398403F8"/>
    <w:lvl w:ilvl="0" w:tplc="D2CEA9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63B679B"/>
    <w:multiLevelType w:val="hybridMultilevel"/>
    <w:tmpl w:val="EE20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284CAF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D34140"/>
    <w:multiLevelType w:val="hybridMultilevel"/>
    <w:tmpl w:val="F1D41CB4"/>
    <w:lvl w:ilvl="0" w:tplc="B8F060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14219"/>
    <w:multiLevelType w:val="hybridMultilevel"/>
    <w:tmpl w:val="0EA05F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C01B7"/>
    <w:multiLevelType w:val="hybridMultilevel"/>
    <w:tmpl w:val="8B4C49FC"/>
    <w:lvl w:ilvl="0" w:tplc="7D10691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8333D"/>
    <w:multiLevelType w:val="hybridMultilevel"/>
    <w:tmpl w:val="DFCC46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657F94"/>
    <w:multiLevelType w:val="hybridMultilevel"/>
    <w:tmpl w:val="FA0AFFB0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9" w15:restartNumberingAfterBreak="0">
    <w:nsid w:val="71BA437C"/>
    <w:multiLevelType w:val="hybridMultilevel"/>
    <w:tmpl w:val="E9027DD8"/>
    <w:lvl w:ilvl="0" w:tplc="A91C15B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869F7"/>
    <w:multiLevelType w:val="hybridMultilevel"/>
    <w:tmpl w:val="D7BCFC44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1" w15:restartNumberingAfterBreak="0">
    <w:nsid w:val="76527C96"/>
    <w:multiLevelType w:val="hybridMultilevel"/>
    <w:tmpl w:val="1E2862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9305B"/>
    <w:multiLevelType w:val="hybridMultilevel"/>
    <w:tmpl w:val="FA0AFFB0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4" w15:restartNumberingAfterBreak="0">
    <w:nsid w:val="7C367304"/>
    <w:multiLevelType w:val="hybridMultilevel"/>
    <w:tmpl w:val="A9964DE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CDC67E4"/>
    <w:multiLevelType w:val="hybridMultilevel"/>
    <w:tmpl w:val="4D646326"/>
    <w:lvl w:ilvl="0" w:tplc="9E94275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BB7157"/>
    <w:multiLevelType w:val="hybridMultilevel"/>
    <w:tmpl w:val="26BAF9D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885078">
      <w:start w:val="9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  <w:b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6"/>
  </w:num>
  <w:num w:numId="3">
    <w:abstractNumId w:val="41"/>
  </w:num>
  <w:num w:numId="4">
    <w:abstractNumId w:val="22"/>
  </w:num>
  <w:num w:numId="5">
    <w:abstractNumId w:val="1"/>
  </w:num>
  <w:num w:numId="6">
    <w:abstractNumId w:val="38"/>
  </w:num>
  <w:num w:numId="7">
    <w:abstractNumId w:val="21"/>
  </w:num>
  <w:num w:numId="8">
    <w:abstractNumId w:val="5"/>
  </w:num>
  <w:num w:numId="9">
    <w:abstractNumId w:val="33"/>
  </w:num>
  <w:num w:numId="10">
    <w:abstractNumId w:val="31"/>
  </w:num>
  <w:num w:numId="11">
    <w:abstractNumId w:val="37"/>
  </w:num>
  <w:num w:numId="12">
    <w:abstractNumId w:val="35"/>
  </w:num>
  <w:num w:numId="13">
    <w:abstractNumId w:val="8"/>
  </w:num>
  <w:num w:numId="14">
    <w:abstractNumId w:val="42"/>
  </w:num>
  <w:num w:numId="15">
    <w:abstractNumId w:val="43"/>
  </w:num>
  <w:num w:numId="16">
    <w:abstractNumId w:val="0"/>
  </w:num>
  <w:num w:numId="17">
    <w:abstractNumId w:val="29"/>
  </w:num>
  <w:num w:numId="18">
    <w:abstractNumId w:val="34"/>
  </w:num>
  <w:num w:numId="19">
    <w:abstractNumId w:val="16"/>
  </w:num>
  <w:num w:numId="20">
    <w:abstractNumId w:val="45"/>
  </w:num>
  <w:num w:numId="21">
    <w:abstractNumId w:val="3"/>
  </w:num>
  <w:num w:numId="22">
    <w:abstractNumId w:val="32"/>
  </w:num>
  <w:num w:numId="23">
    <w:abstractNumId w:val="13"/>
  </w:num>
  <w:num w:numId="24">
    <w:abstractNumId w:val="36"/>
  </w:num>
  <w:num w:numId="25">
    <w:abstractNumId w:val="25"/>
  </w:num>
  <w:num w:numId="26">
    <w:abstractNumId w:val="14"/>
  </w:num>
  <w:num w:numId="27">
    <w:abstractNumId w:val="30"/>
  </w:num>
  <w:num w:numId="28">
    <w:abstractNumId w:val="26"/>
  </w:num>
  <w:num w:numId="29">
    <w:abstractNumId w:val="2"/>
  </w:num>
  <w:num w:numId="30">
    <w:abstractNumId w:val="19"/>
  </w:num>
  <w:num w:numId="31">
    <w:abstractNumId w:val="27"/>
  </w:num>
  <w:num w:numId="32">
    <w:abstractNumId w:val="24"/>
  </w:num>
  <w:num w:numId="33">
    <w:abstractNumId w:val="11"/>
  </w:num>
  <w:num w:numId="34">
    <w:abstractNumId w:val="39"/>
  </w:num>
  <w:num w:numId="35">
    <w:abstractNumId w:val="18"/>
  </w:num>
  <w:num w:numId="36">
    <w:abstractNumId w:val="44"/>
  </w:num>
  <w:num w:numId="37">
    <w:abstractNumId w:val="17"/>
  </w:num>
  <w:num w:numId="38">
    <w:abstractNumId w:val="15"/>
  </w:num>
  <w:num w:numId="39">
    <w:abstractNumId w:val="10"/>
  </w:num>
  <w:num w:numId="40">
    <w:abstractNumId w:val="23"/>
  </w:num>
  <w:num w:numId="41">
    <w:abstractNumId w:val="28"/>
  </w:num>
  <w:num w:numId="42">
    <w:abstractNumId w:val="9"/>
  </w:num>
  <w:num w:numId="43">
    <w:abstractNumId w:val="6"/>
  </w:num>
  <w:num w:numId="44">
    <w:abstractNumId w:val="12"/>
  </w:num>
  <w:num w:numId="45">
    <w:abstractNumId w:val="4"/>
  </w:num>
  <w:num w:numId="46">
    <w:abstractNumId w:val="7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83"/>
    <w:rsid w:val="0000295E"/>
    <w:rsid w:val="00002F83"/>
    <w:rsid w:val="00005AF6"/>
    <w:rsid w:val="00013B8A"/>
    <w:rsid w:val="0001404B"/>
    <w:rsid w:val="00014F7A"/>
    <w:rsid w:val="00024DB6"/>
    <w:rsid w:val="000437E1"/>
    <w:rsid w:val="00046F1F"/>
    <w:rsid w:val="00051972"/>
    <w:rsid w:val="00054618"/>
    <w:rsid w:val="00061CA1"/>
    <w:rsid w:val="00070F2B"/>
    <w:rsid w:val="00085AB1"/>
    <w:rsid w:val="0009149A"/>
    <w:rsid w:val="000921D1"/>
    <w:rsid w:val="000A0084"/>
    <w:rsid w:val="000A3DE7"/>
    <w:rsid w:val="000A6256"/>
    <w:rsid w:val="000A685F"/>
    <w:rsid w:val="000C2B69"/>
    <w:rsid w:val="000C6948"/>
    <w:rsid w:val="000D558B"/>
    <w:rsid w:val="000D56BC"/>
    <w:rsid w:val="000D7893"/>
    <w:rsid w:val="000E7BB4"/>
    <w:rsid w:val="000F0D57"/>
    <w:rsid w:val="0010645E"/>
    <w:rsid w:val="00111FFD"/>
    <w:rsid w:val="00114852"/>
    <w:rsid w:val="00116314"/>
    <w:rsid w:val="0011666F"/>
    <w:rsid w:val="00116DC2"/>
    <w:rsid w:val="00127A39"/>
    <w:rsid w:val="00145F36"/>
    <w:rsid w:val="00151789"/>
    <w:rsid w:val="00152335"/>
    <w:rsid w:val="00154849"/>
    <w:rsid w:val="00156EC0"/>
    <w:rsid w:val="00167071"/>
    <w:rsid w:val="001678A2"/>
    <w:rsid w:val="00167CE4"/>
    <w:rsid w:val="00176A8E"/>
    <w:rsid w:val="00177E0E"/>
    <w:rsid w:val="001807C4"/>
    <w:rsid w:val="00183602"/>
    <w:rsid w:val="0019093E"/>
    <w:rsid w:val="00192F18"/>
    <w:rsid w:val="00197248"/>
    <w:rsid w:val="00197405"/>
    <w:rsid w:val="00197B6A"/>
    <w:rsid w:val="001A0160"/>
    <w:rsid w:val="001A42C3"/>
    <w:rsid w:val="001A5DB1"/>
    <w:rsid w:val="001B2E9F"/>
    <w:rsid w:val="001B7EC3"/>
    <w:rsid w:val="001D4A2E"/>
    <w:rsid w:val="001F4B4B"/>
    <w:rsid w:val="00204E4F"/>
    <w:rsid w:val="002054FD"/>
    <w:rsid w:val="0021337C"/>
    <w:rsid w:val="00220E52"/>
    <w:rsid w:val="00227F7C"/>
    <w:rsid w:val="00231B60"/>
    <w:rsid w:val="00232531"/>
    <w:rsid w:val="002459CD"/>
    <w:rsid w:val="00254D75"/>
    <w:rsid w:val="002600A3"/>
    <w:rsid w:val="00260723"/>
    <w:rsid w:val="00261126"/>
    <w:rsid w:val="0026377C"/>
    <w:rsid w:val="0027268F"/>
    <w:rsid w:val="0027486E"/>
    <w:rsid w:val="002749AF"/>
    <w:rsid w:val="002756EA"/>
    <w:rsid w:val="00291309"/>
    <w:rsid w:val="00292C67"/>
    <w:rsid w:val="002A13B3"/>
    <w:rsid w:val="002A2318"/>
    <w:rsid w:val="002A60AD"/>
    <w:rsid w:val="002C1F58"/>
    <w:rsid w:val="002C20D0"/>
    <w:rsid w:val="002C4187"/>
    <w:rsid w:val="002C4EA3"/>
    <w:rsid w:val="002D3761"/>
    <w:rsid w:val="002D4343"/>
    <w:rsid w:val="002D6356"/>
    <w:rsid w:val="002F13C7"/>
    <w:rsid w:val="002F209C"/>
    <w:rsid w:val="002F57AC"/>
    <w:rsid w:val="00310CB0"/>
    <w:rsid w:val="00312118"/>
    <w:rsid w:val="003142F4"/>
    <w:rsid w:val="00336A2F"/>
    <w:rsid w:val="003378E5"/>
    <w:rsid w:val="00345440"/>
    <w:rsid w:val="003531B6"/>
    <w:rsid w:val="00354609"/>
    <w:rsid w:val="0035529D"/>
    <w:rsid w:val="003604FB"/>
    <w:rsid w:val="00361AFF"/>
    <w:rsid w:val="00375588"/>
    <w:rsid w:val="00375895"/>
    <w:rsid w:val="00375EB7"/>
    <w:rsid w:val="00376144"/>
    <w:rsid w:val="003829E8"/>
    <w:rsid w:val="00384FBC"/>
    <w:rsid w:val="00387002"/>
    <w:rsid w:val="00391DAF"/>
    <w:rsid w:val="003C02C9"/>
    <w:rsid w:val="003C214F"/>
    <w:rsid w:val="003C55BB"/>
    <w:rsid w:val="003C6036"/>
    <w:rsid w:val="003D4139"/>
    <w:rsid w:val="003D419E"/>
    <w:rsid w:val="003F4DAC"/>
    <w:rsid w:val="00401E32"/>
    <w:rsid w:val="00407F42"/>
    <w:rsid w:val="004200CD"/>
    <w:rsid w:val="00423546"/>
    <w:rsid w:val="00433BF8"/>
    <w:rsid w:val="0043439A"/>
    <w:rsid w:val="00474613"/>
    <w:rsid w:val="00474CF7"/>
    <w:rsid w:val="00476B2A"/>
    <w:rsid w:val="0048109F"/>
    <w:rsid w:val="00485096"/>
    <w:rsid w:val="00487701"/>
    <w:rsid w:val="004928DB"/>
    <w:rsid w:val="004937B7"/>
    <w:rsid w:val="00494F50"/>
    <w:rsid w:val="00495BA5"/>
    <w:rsid w:val="004974D9"/>
    <w:rsid w:val="004A2BF9"/>
    <w:rsid w:val="004B24D3"/>
    <w:rsid w:val="004C16F8"/>
    <w:rsid w:val="004C18C1"/>
    <w:rsid w:val="004D3BA5"/>
    <w:rsid w:val="004D7440"/>
    <w:rsid w:val="004E180E"/>
    <w:rsid w:val="004F1A08"/>
    <w:rsid w:val="004F7564"/>
    <w:rsid w:val="00510182"/>
    <w:rsid w:val="00520867"/>
    <w:rsid w:val="00523119"/>
    <w:rsid w:val="00523D4C"/>
    <w:rsid w:val="00525C30"/>
    <w:rsid w:val="00527390"/>
    <w:rsid w:val="00533DEE"/>
    <w:rsid w:val="00535CA1"/>
    <w:rsid w:val="005473E7"/>
    <w:rsid w:val="00547444"/>
    <w:rsid w:val="0055258F"/>
    <w:rsid w:val="00553DFF"/>
    <w:rsid w:val="0055709E"/>
    <w:rsid w:val="0055745D"/>
    <w:rsid w:val="00560747"/>
    <w:rsid w:val="00561C2D"/>
    <w:rsid w:val="0056341F"/>
    <w:rsid w:val="005719E1"/>
    <w:rsid w:val="00582312"/>
    <w:rsid w:val="0058479B"/>
    <w:rsid w:val="00585637"/>
    <w:rsid w:val="005876D3"/>
    <w:rsid w:val="005A1B52"/>
    <w:rsid w:val="005A3157"/>
    <w:rsid w:val="005B4BD4"/>
    <w:rsid w:val="005C7E7C"/>
    <w:rsid w:val="005D361F"/>
    <w:rsid w:val="005D6B8D"/>
    <w:rsid w:val="005D7B99"/>
    <w:rsid w:val="005E544A"/>
    <w:rsid w:val="005E6597"/>
    <w:rsid w:val="005F1215"/>
    <w:rsid w:val="005F5606"/>
    <w:rsid w:val="005F6AD4"/>
    <w:rsid w:val="0061135F"/>
    <w:rsid w:val="00611DE8"/>
    <w:rsid w:val="006253D8"/>
    <w:rsid w:val="0063075C"/>
    <w:rsid w:val="006355F3"/>
    <w:rsid w:val="006377DB"/>
    <w:rsid w:val="00641135"/>
    <w:rsid w:val="00646555"/>
    <w:rsid w:val="00647B89"/>
    <w:rsid w:val="0065548C"/>
    <w:rsid w:val="00655CC0"/>
    <w:rsid w:val="00660D7D"/>
    <w:rsid w:val="00665477"/>
    <w:rsid w:val="00666352"/>
    <w:rsid w:val="00671B7D"/>
    <w:rsid w:val="006962A5"/>
    <w:rsid w:val="006A1D91"/>
    <w:rsid w:val="006A1DA1"/>
    <w:rsid w:val="006B1EEB"/>
    <w:rsid w:val="006B757B"/>
    <w:rsid w:val="006F34A3"/>
    <w:rsid w:val="00702FD3"/>
    <w:rsid w:val="007155EF"/>
    <w:rsid w:val="00716E96"/>
    <w:rsid w:val="00720981"/>
    <w:rsid w:val="007266ED"/>
    <w:rsid w:val="007339DD"/>
    <w:rsid w:val="007352C0"/>
    <w:rsid w:val="00735DC4"/>
    <w:rsid w:val="00745D60"/>
    <w:rsid w:val="007576F8"/>
    <w:rsid w:val="00760DB0"/>
    <w:rsid w:val="007612CF"/>
    <w:rsid w:val="00761880"/>
    <w:rsid w:val="00770313"/>
    <w:rsid w:val="007808A4"/>
    <w:rsid w:val="00782035"/>
    <w:rsid w:val="007924AE"/>
    <w:rsid w:val="00793507"/>
    <w:rsid w:val="007A100A"/>
    <w:rsid w:val="007A2836"/>
    <w:rsid w:val="007A6ADE"/>
    <w:rsid w:val="007A7148"/>
    <w:rsid w:val="007B6A1C"/>
    <w:rsid w:val="007C145A"/>
    <w:rsid w:val="007C2435"/>
    <w:rsid w:val="007C62F2"/>
    <w:rsid w:val="007D2797"/>
    <w:rsid w:val="007E5023"/>
    <w:rsid w:val="007E717A"/>
    <w:rsid w:val="007F129E"/>
    <w:rsid w:val="007F3AA2"/>
    <w:rsid w:val="00800268"/>
    <w:rsid w:val="00802DA3"/>
    <w:rsid w:val="008041B2"/>
    <w:rsid w:val="00812005"/>
    <w:rsid w:val="00814444"/>
    <w:rsid w:val="00816CFA"/>
    <w:rsid w:val="00822559"/>
    <w:rsid w:val="0083433D"/>
    <w:rsid w:val="00836548"/>
    <w:rsid w:val="00840C31"/>
    <w:rsid w:val="00846BB4"/>
    <w:rsid w:val="00856F3C"/>
    <w:rsid w:val="00857C10"/>
    <w:rsid w:val="00860599"/>
    <w:rsid w:val="00865907"/>
    <w:rsid w:val="00865B38"/>
    <w:rsid w:val="00866422"/>
    <w:rsid w:val="0086747E"/>
    <w:rsid w:val="0088685D"/>
    <w:rsid w:val="008A3DBF"/>
    <w:rsid w:val="008B431D"/>
    <w:rsid w:val="008B4D22"/>
    <w:rsid w:val="008B785D"/>
    <w:rsid w:val="008E6916"/>
    <w:rsid w:val="008F3CC6"/>
    <w:rsid w:val="00906112"/>
    <w:rsid w:val="00920720"/>
    <w:rsid w:val="00926FA0"/>
    <w:rsid w:val="0093528E"/>
    <w:rsid w:val="0094552A"/>
    <w:rsid w:val="00951567"/>
    <w:rsid w:val="00976DCC"/>
    <w:rsid w:val="00977A92"/>
    <w:rsid w:val="00986596"/>
    <w:rsid w:val="009900F8"/>
    <w:rsid w:val="00990F77"/>
    <w:rsid w:val="0099635E"/>
    <w:rsid w:val="009B06E6"/>
    <w:rsid w:val="009B19A1"/>
    <w:rsid w:val="009B2AEF"/>
    <w:rsid w:val="009C3DB1"/>
    <w:rsid w:val="009C48A6"/>
    <w:rsid w:val="009C5F78"/>
    <w:rsid w:val="009E02DD"/>
    <w:rsid w:val="009E124A"/>
    <w:rsid w:val="009E3121"/>
    <w:rsid w:val="009F193A"/>
    <w:rsid w:val="009F2631"/>
    <w:rsid w:val="00A048C4"/>
    <w:rsid w:val="00A13C41"/>
    <w:rsid w:val="00A300AF"/>
    <w:rsid w:val="00A31E85"/>
    <w:rsid w:val="00A359C0"/>
    <w:rsid w:val="00A42FD2"/>
    <w:rsid w:val="00A5184C"/>
    <w:rsid w:val="00A545FC"/>
    <w:rsid w:val="00A5736B"/>
    <w:rsid w:val="00A57B0D"/>
    <w:rsid w:val="00A66A1C"/>
    <w:rsid w:val="00A755AE"/>
    <w:rsid w:val="00A84006"/>
    <w:rsid w:val="00A84320"/>
    <w:rsid w:val="00A84C46"/>
    <w:rsid w:val="00A92911"/>
    <w:rsid w:val="00A93984"/>
    <w:rsid w:val="00A94083"/>
    <w:rsid w:val="00A942CF"/>
    <w:rsid w:val="00AA4099"/>
    <w:rsid w:val="00AB07DC"/>
    <w:rsid w:val="00AC1A50"/>
    <w:rsid w:val="00AD2CC5"/>
    <w:rsid w:val="00AD4D0F"/>
    <w:rsid w:val="00AE19E6"/>
    <w:rsid w:val="00AE7796"/>
    <w:rsid w:val="00AF0873"/>
    <w:rsid w:val="00B001B8"/>
    <w:rsid w:val="00B00BC2"/>
    <w:rsid w:val="00B1272C"/>
    <w:rsid w:val="00B2174B"/>
    <w:rsid w:val="00B21B4E"/>
    <w:rsid w:val="00B33C8F"/>
    <w:rsid w:val="00B4159F"/>
    <w:rsid w:val="00B60390"/>
    <w:rsid w:val="00B72C59"/>
    <w:rsid w:val="00B8494A"/>
    <w:rsid w:val="00B85705"/>
    <w:rsid w:val="00B86590"/>
    <w:rsid w:val="00B9262B"/>
    <w:rsid w:val="00B93DBF"/>
    <w:rsid w:val="00B94089"/>
    <w:rsid w:val="00B944FB"/>
    <w:rsid w:val="00BA27A2"/>
    <w:rsid w:val="00BA7D38"/>
    <w:rsid w:val="00BC02E5"/>
    <w:rsid w:val="00BC3AEA"/>
    <w:rsid w:val="00BC760B"/>
    <w:rsid w:val="00BD2CB7"/>
    <w:rsid w:val="00BE33B4"/>
    <w:rsid w:val="00BE668B"/>
    <w:rsid w:val="00BF74E5"/>
    <w:rsid w:val="00C0559A"/>
    <w:rsid w:val="00C11E93"/>
    <w:rsid w:val="00C13B0A"/>
    <w:rsid w:val="00C2308F"/>
    <w:rsid w:val="00C31F2E"/>
    <w:rsid w:val="00C41280"/>
    <w:rsid w:val="00C41DDF"/>
    <w:rsid w:val="00C519F7"/>
    <w:rsid w:val="00C56E7B"/>
    <w:rsid w:val="00C71801"/>
    <w:rsid w:val="00C72185"/>
    <w:rsid w:val="00C7589C"/>
    <w:rsid w:val="00C801C3"/>
    <w:rsid w:val="00C807B4"/>
    <w:rsid w:val="00C8295D"/>
    <w:rsid w:val="00C9062E"/>
    <w:rsid w:val="00C9376E"/>
    <w:rsid w:val="00CA4540"/>
    <w:rsid w:val="00CB0507"/>
    <w:rsid w:val="00CB3D70"/>
    <w:rsid w:val="00CC0B98"/>
    <w:rsid w:val="00CC18B0"/>
    <w:rsid w:val="00CE15E9"/>
    <w:rsid w:val="00CE4C7A"/>
    <w:rsid w:val="00CF256B"/>
    <w:rsid w:val="00CF412A"/>
    <w:rsid w:val="00D03758"/>
    <w:rsid w:val="00D143A4"/>
    <w:rsid w:val="00D22F47"/>
    <w:rsid w:val="00D25F4A"/>
    <w:rsid w:val="00D35336"/>
    <w:rsid w:val="00D41508"/>
    <w:rsid w:val="00D47AAD"/>
    <w:rsid w:val="00D670DF"/>
    <w:rsid w:val="00D951F4"/>
    <w:rsid w:val="00DA39BF"/>
    <w:rsid w:val="00DB4CBB"/>
    <w:rsid w:val="00DB5519"/>
    <w:rsid w:val="00DC25BC"/>
    <w:rsid w:val="00DC3AF2"/>
    <w:rsid w:val="00DC73CE"/>
    <w:rsid w:val="00DD0A9F"/>
    <w:rsid w:val="00DD1CA6"/>
    <w:rsid w:val="00DD43FA"/>
    <w:rsid w:val="00DE44D7"/>
    <w:rsid w:val="00DE66E5"/>
    <w:rsid w:val="00DE6B2A"/>
    <w:rsid w:val="00DF72F8"/>
    <w:rsid w:val="00E01D5F"/>
    <w:rsid w:val="00E103E3"/>
    <w:rsid w:val="00E134D4"/>
    <w:rsid w:val="00E2049B"/>
    <w:rsid w:val="00E260C6"/>
    <w:rsid w:val="00E33D37"/>
    <w:rsid w:val="00E35EF7"/>
    <w:rsid w:val="00E41F73"/>
    <w:rsid w:val="00E46E8A"/>
    <w:rsid w:val="00E548C3"/>
    <w:rsid w:val="00E54D45"/>
    <w:rsid w:val="00E67581"/>
    <w:rsid w:val="00E709C3"/>
    <w:rsid w:val="00E72638"/>
    <w:rsid w:val="00E816A0"/>
    <w:rsid w:val="00E872D9"/>
    <w:rsid w:val="00E91A4A"/>
    <w:rsid w:val="00E92AB6"/>
    <w:rsid w:val="00EB1636"/>
    <w:rsid w:val="00EB2CCE"/>
    <w:rsid w:val="00EB61A6"/>
    <w:rsid w:val="00EC5BB9"/>
    <w:rsid w:val="00EE0CBB"/>
    <w:rsid w:val="00EE505B"/>
    <w:rsid w:val="00EF1E32"/>
    <w:rsid w:val="00F001F7"/>
    <w:rsid w:val="00F06681"/>
    <w:rsid w:val="00F122BF"/>
    <w:rsid w:val="00F338AD"/>
    <w:rsid w:val="00F4686C"/>
    <w:rsid w:val="00F503AB"/>
    <w:rsid w:val="00F54E5B"/>
    <w:rsid w:val="00F641C5"/>
    <w:rsid w:val="00F80B0F"/>
    <w:rsid w:val="00F920B7"/>
    <w:rsid w:val="00F922A2"/>
    <w:rsid w:val="00FA7EB1"/>
    <w:rsid w:val="00FB1A1F"/>
    <w:rsid w:val="00FC780E"/>
    <w:rsid w:val="00FD1547"/>
    <w:rsid w:val="00FE1910"/>
    <w:rsid w:val="00FE1D0C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EBBC5"/>
  <w15:docId w15:val="{85774FD0-9974-4FE0-98F5-386425B4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083"/>
    <w:pPr>
      <w:spacing w:after="160" w:line="259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40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40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A9408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940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40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9408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94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083"/>
  </w:style>
  <w:style w:type="character" w:styleId="Hyperlink">
    <w:name w:val="Hyperlink"/>
    <w:basedOn w:val="DefaultParagraphFont"/>
    <w:uiPriority w:val="99"/>
    <w:unhideWhenUsed/>
    <w:rsid w:val="00A94083"/>
    <w:rPr>
      <w:color w:val="0000FF"/>
      <w:u w:val="single"/>
    </w:rPr>
  </w:style>
  <w:style w:type="paragraph" w:styleId="BodyText">
    <w:name w:val="Body Text"/>
    <w:basedOn w:val="Normal"/>
    <w:link w:val="BodyTextChar"/>
    <w:rsid w:val="00A940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408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A94083"/>
  </w:style>
  <w:style w:type="character" w:customStyle="1" w:styleId="shorttext">
    <w:name w:val="short_text"/>
    <w:basedOn w:val="DefaultParagraphFont"/>
    <w:rsid w:val="00A94083"/>
  </w:style>
  <w:style w:type="paragraph" w:styleId="BalloonText">
    <w:name w:val="Balloon Text"/>
    <w:basedOn w:val="Normal"/>
    <w:link w:val="BalloonTextChar"/>
    <w:uiPriority w:val="99"/>
    <w:semiHidden/>
    <w:unhideWhenUsed/>
    <w:rsid w:val="00A94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083"/>
    <w:rPr>
      <w:rFonts w:ascii="Tahoma" w:hAnsi="Tahoma" w:cs="Tahoma"/>
      <w:sz w:val="16"/>
      <w:szCs w:val="16"/>
    </w:rPr>
  </w:style>
  <w:style w:type="paragraph" w:customStyle="1" w:styleId="Bullets">
    <w:name w:val="Bullets"/>
    <w:basedOn w:val="Normal"/>
    <w:link w:val="BulletsChar"/>
    <w:qFormat/>
    <w:rsid w:val="00CF256B"/>
    <w:pPr>
      <w:numPr>
        <w:numId w:val="11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link w:val="Bullets"/>
    <w:rsid w:val="00CF256B"/>
    <w:rPr>
      <w:rFonts w:ascii="Times New Roman" w:eastAsia="Times New Roman" w:hAnsi="Times New Roman" w:cs="Angsana New"/>
      <w:noProof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3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9DD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94F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4F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4F50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4F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4F50"/>
    <w:rPr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45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9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8DA5B-5FBB-4936-8FA1-3C40A334F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3324</Words>
  <Characters>18948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blassy</dc:creator>
  <cp:lastModifiedBy>Elisabete.Mendes</cp:lastModifiedBy>
  <cp:revision>2</cp:revision>
  <cp:lastPrinted>2017-11-02T10:17:00Z</cp:lastPrinted>
  <dcterms:created xsi:type="dcterms:W3CDTF">2017-11-03T17:09:00Z</dcterms:created>
  <dcterms:modified xsi:type="dcterms:W3CDTF">2017-11-03T17:09:00Z</dcterms:modified>
</cp:coreProperties>
</file>