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21D34C1" w14:textId="77777777" w:rsidR="00E24B25" w:rsidRPr="00E24B25" w:rsidRDefault="00E24B25" w:rsidP="00E24B25">
      <w:pPr>
        <w:autoSpaceDE w:val="0"/>
        <w:autoSpaceDN w:val="0"/>
        <w:adjustRightInd w:val="0"/>
        <w:spacing w:after="0" w:line="240" w:lineRule="auto"/>
        <w:rPr>
          <w:rFonts w:ascii="Calibri" w:hAnsi="Calibri" w:cs="Calibri"/>
          <w:color w:val="000000"/>
          <w:sz w:val="24"/>
          <w:szCs w:val="24"/>
        </w:rPr>
      </w:pPr>
    </w:p>
    <w:p w14:paraId="46B86C1D" w14:textId="68AB58B7"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284738">
        <w:tab/>
      </w:r>
      <w:r w:rsidR="009E2B22" w:rsidRPr="00190EA1">
        <w:rPr>
          <w:sz w:val="24"/>
          <w:szCs w:val="24"/>
        </w:rPr>
        <w:t xml:space="preserve">Date: </w:t>
      </w:r>
      <w:r w:rsidR="00BB5249">
        <w:rPr>
          <w:b/>
          <w:sz w:val="24"/>
          <w:szCs w:val="24"/>
        </w:rPr>
        <w:t xml:space="preserve"> </w:t>
      </w:r>
      <w:r w:rsidR="00B05838">
        <w:rPr>
          <w:b/>
          <w:sz w:val="24"/>
          <w:szCs w:val="24"/>
        </w:rPr>
        <w:t xml:space="preserve">20 June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77777777"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Cape Verde</w:t>
      </w:r>
    </w:p>
    <w:p w14:paraId="7D5DC4D5" w14:textId="77777777" w:rsidR="009B071C" w:rsidRPr="00E24B25" w:rsidRDefault="009B071C" w:rsidP="00190EA1">
      <w:pPr>
        <w:spacing w:after="0" w:line="240" w:lineRule="auto"/>
        <w:jc w:val="both"/>
        <w:rPr>
          <w:rFonts w:cs="Times New Roman"/>
          <w:b/>
          <w:sz w:val="24"/>
          <w:szCs w:val="24"/>
        </w:rPr>
      </w:pPr>
    </w:p>
    <w:p w14:paraId="11FB76D4" w14:textId="571E35D4" w:rsidR="0093386B" w:rsidRPr="00E24B25" w:rsidRDefault="00E90323" w:rsidP="0093386B">
      <w:pPr>
        <w:spacing w:after="0" w:line="240" w:lineRule="auto"/>
        <w:jc w:val="both"/>
        <w:rPr>
          <w:bCs/>
          <w:i/>
          <w:sz w:val="24"/>
          <w:szCs w:val="24"/>
        </w:rPr>
      </w:pPr>
      <w:r w:rsidRPr="00E24B25">
        <w:rPr>
          <w:b/>
          <w:sz w:val="24"/>
          <w:szCs w:val="24"/>
        </w:rPr>
        <w:t>Description of the assignment</w:t>
      </w:r>
      <w:r w:rsidR="009E2B22" w:rsidRPr="00E24B25">
        <w:rPr>
          <w:i/>
          <w:sz w:val="24"/>
          <w:szCs w:val="24"/>
        </w:rPr>
        <w:t>:</w:t>
      </w:r>
      <w:r w:rsidR="006D320B" w:rsidRPr="00E24B25">
        <w:rPr>
          <w:i/>
          <w:sz w:val="24"/>
          <w:szCs w:val="24"/>
        </w:rPr>
        <w:t xml:space="preserve"> </w:t>
      </w:r>
      <w:r w:rsidR="00B034AB" w:rsidRPr="00E24B25">
        <w:rPr>
          <w:b/>
          <w:sz w:val="24"/>
          <w:szCs w:val="24"/>
        </w:rPr>
        <w:t>“</w:t>
      </w:r>
      <w:r w:rsidR="00E24B25" w:rsidRPr="00E24B25">
        <w:rPr>
          <w:rFonts w:ascii="Calibri" w:hAnsi="Calibri" w:cs="Calibri"/>
          <w:i/>
          <w:color w:val="000000"/>
          <w:sz w:val="24"/>
          <w:szCs w:val="24"/>
        </w:rPr>
        <w:t>Consultant to support capacity building for sustainable tourism development</w:t>
      </w:r>
      <w:r w:rsidR="00E24B25">
        <w:rPr>
          <w:bCs/>
          <w:i/>
          <w:sz w:val="24"/>
          <w:szCs w:val="24"/>
        </w:rPr>
        <w:t>”</w:t>
      </w:r>
      <w:r w:rsidR="0093386B" w:rsidRPr="00E24B25">
        <w:rPr>
          <w:bCs/>
          <w:i/>
          <w:sz w:val="24"/>
          <w:szCs w:val="24"/>
        </w:rPr>
        <w:t xml:space="preserve"> </w:t>
      </w:r>
    </w:p>
    <w:p w14:paraId="3DA66381" w14:textId="77777777" w:rsidR="0093386B" w:rsidRPr="00E24B25" w:rsidRDefault="0093386B" w:rsidP="0093386B">
      <w:pPr>
        <w:spacing w:after="0" w:line="240" w:lineRule="auto"/>
        <w:jc w:val="both"/>
        <w:rPr>
          <w:bCs/>
          <w:i/>
          <w:sz w:val="24"/>
          <w:szCs w:val="24"/>
        </w:rPr>
      </w:pPr>
    </w:p>
    <w:p w14:paraId="7265F586" w14:textId="0B8ACDAA" w:rsidR="00CB5EB6" w:rsidRPr="00AC7E2B" w:rsidRDefault="009E2B22" w:rsidP="00190EA1">
      <w:pPr>
        <w:jc w:val="both"/>
        <w:rPr>
          <w:i/>
        </w:rPr>
      </w:pPr>
      <w:r w:rsidRPr="00AC7E2B">
        <w:rPr>
          <w:b/>
        </w:rPr>
        <w:t>Project name</w:t>
      </w:r>
      <w:r w:rsidR="00AC7E2B" w:rsidRPr="00AC7E2B">
        <w:rPr>
          <w:b/>
        </w:rPr>
        <w:t xml:space="preserve">: </w:t>
      </w:r>
      <w:r w:rsidR="00AC7E2B" w:rsidRPr="00AC7E2B">
        <w:t xml:space="preserve">Mainstreaming biodiversity conservation into the tourism sector in synergy with a further </w:t>
      </w:r>
      <w:r w:rsidR="00E24B25" w:rsidRPr="00AC7E2B">
        <w:t>strengthened</w:t>
      </w:r>
      <w:r w:rsidR="00AC7E2B" w:rsidRPr="00AC7E2B">
        <w:t xml:space="preserve"> protected </w:t>
      </w:r>
      <w:r w:rsidR="00E24B25">
        <w:t>a</w:t>
      </w:r>
      <w:r w:rsidR="00AC7E2B" w:rsidRPr="00AC7E2B">
        <w:t>reas system in Cabo Verde (PIBT-AP)</w:t>
      </w:r>
    </w:p>
    <w:p w14:paraId="4C890925" w14:textId="1A27B0A6" w:rsidR="00D25E90" w:rsidRDefault="009E2B22" w:rsidP="00190EA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E24B25">
        <w:rPr>
          <w:rFonts w:ascii="Calibri" w:hAnsi="Calibri"/>
          <w:i/>
        </w:rPr>
        <w:t>30</w:t>
      </w:r>
      <w:r w:rsidR="007F1D35" w:rsidRPr="00625012">
        <w:rPr>
          <w:rFonts w:ascii="Calibri" w:hAnsi="Calibri"/>
          <w:i/>
        </w:rPr>
        <w:t xml:space="preserve"> working</w:t>
      </w:r>
      <w:r w:rsidR="00193E2C" w:rsidRPr="00625012">
        <w:rPr>
          <w:rFonts w:ascii="Calibri" w:hAnsi="Calibri"/>
          <w:i/>
        </w:rPr>
        <w:t xml:space="preserve"> days</w:t>
      </w:r>
      <w:r w:rsidR="00E24B25">
        <w:rPr>
          <w:rFonts w:ascii="Calibri" w:hAnsi="Calibri"/>
          <w:i/>
        </w:rPr>
        <w:t xml:space="preserve"> in a period of 3 months</w:t>
      </w:r>
      <w:r w:rsidR="00B034AB">
        <w:rPr>
          <w:rFonts w:ascii="Calibri" w:hAnsi="Calibri"/>
          <w:i/>
        </w:rPr>
        <w:t xml:space="preserve"> </w:t>
      </w:r>
      <w:r w:rsidR="00193E2C" w:rsidRPr="0051492B">
        <w:rPr>
          <w:rFonts w:ascii="Calibri" w:hAnsi="Calibri"/>
        </w:rPr>
        <w:t xml:space="preserve"> </w:t>
      </w:r>
      <w:r w:rsidR="00193E2C" w:rsidRPr="004158CC">
        <w:rPr>
          <w:rFonts w:ascii="Calibri" w:hAnsi="Calibri"/>
        </w:rPr>
        <w:t xml:space="preserve">  </w:t>
      </w:r>
    </w:p>
    <w:p w14:paraId="4030A6D6" w14:textId="6305B39F"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E24B25">
        <w:rPr>
          <w:b/>
          <w:u w:val="single"/>
        </w:rPr>
        <w:t>4 July</w:t>
      </w:r>
      <w:r w:rsidR="00951019">
        <w:rPr>
          <w:b/>
          <w:u w:val="single"/>
        </w:rPr>
        <w:t xml:space="preserve"> </w:t>
      </w:r>
      <w:r w:rsidR="0051492B">
        <w:rPr>
          <w:b/>
          <w:u w:val="single"/>
        </w:rPr>
        <w:t>201</w:t>
      </w:r>
      <w:r w:rsidR="00B034AB">
        <w:rPr>
          <w:b/>
          <w:u w:val="single"/>
        </w:rPr>
        <w:t>8</w:t>
      </w:r>
      <w:r w:rsidR="00DC642C" w:rsidRPr="00D06145">
        <w:rPr>
          <w:b/>
          <w:u w:val="single"/>
        </w:rPr>
        <w:t xml:space="preserve">, </w:t>
      </w:r>
      <w:r w:rsidR="00AC7E2B">
        <w:rPr>
          <w:b/>
          <w:u w:val="single"/>
        </w:rPr>
        <w:t>4</w:t>
      </w:r>
      <w:r w:rsidR="00DC642C" w:rsidRPr="00D06145">
        <w:rPr>
          <w:b/>
          <w:u w:val="single"/>
        </w:rPr>
        <w:t>H</w:t>
      </w:r>
      <w:r w:rsidR="00190EA1">
        <w:rPr>
          <w:b/>
          <w:u w:val="single"/>
        </w:rPr>
        <w:t>3</w:t>
      </w:r>
      <w:r w:rsidR="00DC642C" w:rsidRPr="00D06145">
        <w:rPr>
          <w:b/>
          <w:u w:val="single"/>
        </w:rPr>
        <w:t xml:space="preserve">0 </w:t>
      </w:r>
      <w:r w:rsidR="00AC7E2B">
        <w:rPr>
          <w:b/>
          <w:u w:val="single"/>
        </w:rPr>
        <w:t xml:space="preserve">pm </w:t>
      </w:r>
      <w:r w:rsidR="00DC642C" w:rsidRPr="00D06145">
        <w:rPr>
          <w:b/>
          <w:u w:val="single"/>
        </w:rPr>
        <w:t>Cape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0AC108B0">
                <wp:simplePos x="0" y="0"/>
                <wp:positionH relativeFrom="column">
                  <wp:posOffset>-182880</wp:posOffset>
                </wp:positionH>
                <wp:positionV relativeFrom="paragraph">
                  <wp:posOffset>353695</wp:posOffset>
                </wp:positionV>
                <wp:extent cx="6370320" cy="4617720"/>
                <wp:effectExtent l="0" t="0" r="11430" b="1143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617720"/>
                        </a:xfrm>
                        <a:prstGeom prst="rect">
                          <a:avLst/>
                        </a:prstGeom>
                        <a:solidFill>
                          <a:srgbClr val="FFFFFF"/>
                        </a:solidFill>
                        <a:ln w="9525">
                          <a:solidFill>
                            <a:srgbClr val="000000"/>
                          </a:solidFill>
                          <a:miter lim="800000"/>
                          <a:headEnd/>
                          <a:tailEnd/>
                        </a:ln>
                      </wps:spPr>
                      <wps:txb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3B3CFE" w:rsidRDefault="003B3CFE" w:rsidP="005D381D">
                            <w:pPr>
                              <w:spacing w:after="0" w:line="240" w:lineRule="auto"/>
                              <w:rPr>
                                <w:rFonts w:cstheme="minorHAnsi"/>
                                <w:b/>
                                <w:i/>
                              </w:rPr>
                            </w:pPr>
                          </w:p>
                          <w:p w14:paraId="73B5CDE3" w14:textId="77777777" w:rsidR="00AC7E2B" w:rsidRPr="008D4BDF"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sidRPr="008D4BDF">
                              <w:rPr>
                                <w:rFonts w:eastAsia="Calibri" w:cs="Calibri"/>
                                <w:b/>
                                <w:sz w:val="20"/>
                                <w:szCs w:val="20"/>
                              </w:rPr>
                              <w:t>Qualifications</w:t>
                            </w:r>
                          </w:p>
                          <w:p w14:paraId="68DB1491" w14:textId="7FCB181C" w:rsidR="0029206A" w:rsidRPr="008D4BDF" w:rsidRDefault="0029206A" w:rsidP="0029206A">
                            <w:pPr>
                              <w:pStyle w:val="ListParagraph"/>
                              <w:numPr>
                                <w:ilvl w:val="0"/>
                                <w:numId w:val="40"/>
                              </w:numPr>
                              <w:autoSpaceDE w:val="0"/>
                              <w:autoSpaceDN w:val="0"/>
                              <w:adjustRightInd w:val="0"/>
                              <w:spacing w:after="13" w:line="240" w:lineRule="auto"/>
                              <w:ind w:left="180"/>
                              <w:rPr>
                                <w:rFonts w:cs="Calibri"/>
                                <w:color w:val="000000"/>
                                <w:sz w:val="20"/>
                                <w:szCs w:val="20"/>
                              </w:rPr>
                            </w:pPr>
                            <w:r w:rsidRPr="008D4BDF">
                              <w:rPr>
                                <w:rFonts w:cs="Calibri"/>
                                <w:color w:val="000000"/>
                                <w:sz w:val="20"/>
                                <w:szCs w:val="20"/>
                              </w:rPr>
                              <w:t xml:space="preserve">- Hold an advanced degree (Master or PhD) with expertise in the area of tourism; or hold a combination of degrees in tourism, and environmental management, or related fields </w:t>
                            </w:r>
                          </w:p>
                          <w:p w14:paraId="37B0F00B" w14:textId="77777777" w:rsidR="0029206A" w:rsidRPr="008D4BDF" w:rsidRDefault="0029206A" w:rsidP="0029206A">
                            <w:pPr>
                              <w:pStyle w:val="ListParagraph"/>
                              <w:numPr>
                                <w:ilvl w:val="0"/>
                                <w:numId w:val="40"/>
                              </w:numPr>
                              <w:autoSpaceDE w:val="0"/>
                              <w:autoSpaceDN w:val="0"/>
                              <w:adjustRightInd w:val="0"/>
                              <w:spacing w:after="0" w:line="240" w:lineRule="auto"/>
                              <w:ind w:left="180"/>
                              <w:rPr>
                                <w:rFonts w:cs="Calibri"/>
                                <w:color w:val="000000"/>
                                <w:sz w:val="20"/>
                                <w:szCs w:val="20"/>
                              </w:rPr>
                            </w:pPr>
                            <w:r w:rsidRPr="008D4BDF">
                              <w:rPr>
                                <w:rFonts w:cs="Arial"/>
                                <w:color w:val="000000"/>
                                <w:sz w:val="20"/>
                                <w:szCs w:val="20"/>
                              </w:rPr>
                              <w:t xml:space="preserve">- </w:t>
                            </w:r>
                            <w:r w:rsidRPr="008D4BDF">
                              <w:rPr>
                                <w:rFonts w:cs="Calibri"/>
                                <w:color w:val="000000"/>
                                <w:sz w:val="20"/>
                                <w:szCs w:val="20"/>
                              </w:rPr>
                              <w:t xml:space="preserve">Additional relevant professional trainings and courses are an asset </w:t>
                            </w:r>
                          </w:p>
                          <w:p w14:paraId="02BB79F9" w14:textId="77777777" w:rsidR="00AC7E2B" w:rsidRPr="008D4BDF"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023C1D01" w14:textId="5D9F0BBA" w:rsidR="0029206A" w:rsidRPr="008D4BDF" w:rsidRDefault="00AC7E2B" w:rsidP="0029206A">
                            <w:pPr>
                              <w:pStyle w:val="Default"/>
                              <w:rPr>
                                <w:rFonts w:asciiTheme="minorHAnsi" w:eastAsiaTheme="minorHAnsi" w:hAnsiTheme="minorHAnsi"/>
                                <w:sz w:val="20"/>
                                <w:szCs w:val="20"/>
                              </w:rPr>
                            </w:pPr>
                            <w:r w:rsidRPr="008D4BDF">
                              <w:rPr>
                                <w:rFonts w:asciiTheme="minorHAnsi" w:hAnsiTheme="minorHAnsi"/>
                                <w:b/>
                                <w:sz w:val="20"/>
                                <w:szCs w:val="20"/>
                              </w:rPr>
                              <w:t>Experience and Skills</w:t>
                            </w:r>
                            <w:r w:rsidRPr="008D4BDF">
                              <w:rPr>
                                <w:rFonts w:ascii="MS Gothic" w:eastAsia="MS Gothic" w:hAnsi="MS Gothic" w:cs="MS Gothic" w:hint="eastAsia"/>
                                <w:sz w:val="20"/>
                                <w:szCs w:val="20"/>
                              </w:rPr>
                              <w:t> </w:t>
                            </w:r>
                          </w:p>
                          <w:p w14:paraId="34D22E4A" w14:textId="56CD7D39" w:rsidR="0029206A" w:rsidRPr="0029206A" w:rsidRDefault="0029206A" w:rsidP="0029206A">
                            <w:pPr>
                              <w:autoSpaceDE w:val="0"/>
                              <w:autoSpaceDN w:val="0"/>
                              <w:adjustRightInd w:val="0"/>
                              <w:spacing w:after="15" w:line="240" w:lineRule="auto"/>
                              <w:jc w:val="both"/>
                              <w:rPr>
                                <w:rFonts w:cs="Calibri"/>
                                <w:color w:val="000000"/>
                                <w:sz w:val="20"/>
                                <w:szCs w:val="20"/>
                              </w:rPr>
                            </w:pPr>
                            <w:r w:rsidRPr="008D4BDF">
                              <w:rPr>
                                <w:rFonts w:cs="Calibri"/>
                                <w:color w:val="000000"/>
                                <w:sz w:val="20"/>
                                <w:szCs w:val="20"/>
                              </w:rPr>
                              <w:t xml:space="preserve">- </w:t>
                            </w:r>
                            <w:r w:rsidRPr="0029206A">
                              <w:rPr>
                                <w:rFonts w:cs="Calibri"/>
                                <w:color w:val="000000"/>
                                <w:sz w:val="20"/>
                                <w:szCs w:val="20"/>
                              </w:rPr>
                              <w:t xml:space="preserve">At least 10 </w:t>
                            </w:r>
                            <w:r w:rsidRPr="008D4BDF">
                              <w:rPr>
                                <w:rFonts w:cs="Calibri"/>
                                <w:color w:val="000000"/>
                                <w:sz w:val="20"/>
                                <w:szCs w:val="20"/>
                              </w:rPr>
                              <w:t>years’ experience</w:t>
                            </w:r>
                            <w:r w:rsidRPr="0029206A">
                              <w:rPr>
                                <w:rFonts w:cs="Calibri"/>
                                <w:color w:val="000000"/>
                                <w:sz w:val="20"/>
                                <w:szCs w:val="20"/>
                              </w:rPr>
                              <w:t xml:space="preserve"> in sustainable tourism planning and management with hands-on experiences in developing and strengthening human capacities in a multi stakeholder context. </w:t>
                            </w:r>
                          </w:p>
                          <w:p w14:paraId="7E469197"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Experience as curriculum developer, or manager, in high education institutes (e.g. universities, colleges, etc.), or previous relevant experience in developing training curricula are considered as assets. </w:t>
                            </w:r>
                          </w:p>
                          <w:p w14:paraId="744C3D59"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Good knowledge of and a good record of practical experiences with participatory training and facilitation approaches and methods. </w:t>
                            </w:r>
                          </w:p>
                          <w:p w14:paraId="2BDA63F6"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Good knowledge of and a good record of practical experiences with concepts and practices of networking for learning, dissemination and replication. </w:t>
                            </w:r>
                          </w:p>
                          <w:p w14:paraId="7439AC1B"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Relevant professional experience in the development of standards for sustainable tourism, and/or in the development of certification systems for sustainable tourism, and/or in tourism planning and management into protected areas. </w:t>
                            </w:r>
                          </w:p>
                          <w:p w14:paraId="638C7C8C"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Previous working experience on sustainable tourism development in sub-Saharan African countries, or SIDS is also an asset. </w:t>
                            </w:r>
                          </w:p>
                          <w:p w14:paraId="1F92E0B3" w14:textId="77777777" w:rsidR="0029206A" w:rsidRPr="0029206A" w:rsidRDefault="0029206A" w:rsidP="0029206A">
                            <w:pPr>
                              <w:autoSpaceDE w:val="0"/>
                              <w:autoSpaceDN w:val="0"/>
                              <w:adjustRightInd w:val="0"/>
                              <w:spacing w:after="15" w:line="240" w:lineRule="auto"/>
                              <w:jc w:val="both"/>
                              <w:rPr>
                                <w:rFonts w:cs="Arial"/>
                                <w:color w:val="000000"/>
                                <w:sz w:val="20"/>
                                <w:szCs w:val="20"/>
                              </w:rPr>
                            </w:pPr>
                            <w:r w:rsidRPr="0029206A">
                              <w:rPr>
                                <w:rFonts w:cs="Arial"/>
                                <w:color w:val="000000"/>
                                <w:sz w:val="20"/>
                                <w:szCs w:val="20"/>
                              </w:rPr>
                              <w:t xml:space="preserve">- Work experience with projects funded by international donors, ideally also the GEF. </w:t>
                            </w:r>
                          </w:p>
                          <w:p w14:paraId="60C304B3" w14:textId="77777777" w:rsidR="0029206A" w:rsidRPr="0029206A" w:rsidRDefault="0029206A" w:rsidP="0029206A">
                            <w:pPr>
                              <w:autoSpaceDE w:val="0"/>
                              <w:autoSpaceDN w:val="0"/>
                              <w:adjustRightInd w:val="0"/>
                              <w:spacing w:after="0"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Demonstrated track record of production of relevant publications and technical documents on sustainable tourism planning and management, and/or tourism planning and management into protected areas, and/or standards for sustainable tourism (papers, project proposals, guidelines, manuals, etc.). </w:t>
                            </w:r>
                          </w:p>
                          <w:p w14:paraId="3498206B" w14:textId="77777777" w:rsidR="0029206A" w:rsidRPr="0029206A" w:rsidRDefault="0029206A" w:rsidP="0029206A">
                            <w:pPr>
                              <w:autoSpaceDE w:val="0"/>
                              <w:autoSpaceDN w:val="0"/>
                              <w:adjustRightInd w:val="0"/>
                              <w:spacing w:after="0" w:line="240" w:lineRule="auto"/>
                              <w:rPr>
                                <w:rFonts w:cs="Calibri"/>
                                <w:color w:val="000000"/>
                                <w:sz w:val="20"/>
                                <w:szCs w:val="20"/>
                              </w:rPr>
                            </w:pPr>
                          </w:p>
                          <w:p w14:paraId="4B207719" w14:textId="77777777" w:rsidR="0029206A" w:rsidRPr="0029206A" w:rsidRDefault="0029206A" w:rsidP="0029206A">
                            <w:pPr>
                              <w:autoSpaceDE w:val="0"/>
                              <w:autoSpaceDN w:val="0"/>
                              <w:adjustRightInd w:val="0"/>
                              <w:spacing w:after="0" w:line="240" w:lineRule="auto"/>
                              <w:rPr>
                                <w:rFonts w:cs="Calibri"/>
                                <w:color w:val="000000"/>
                                <w:sz w:val="20"/>
                                <w:szCs w:val="20"/>
                              </w:rPr>
                            </w:pPr>
                            <w:r w:rsidRPr="0029206A">
                              <w:rPr>
                                <w:rFonts w:cs="Calibri"/>
                                <w:b/>
                                <w:bCs/>
                                <w:color w:val="000000"/>
                                <w:sz w:val="20"/>
                                <w:szCs w:val="20"/>
                              </w:rPr>
                              <w:t xml:space="preserve">Language </w:t>
                            </w:r>
                          </w:p>
                          <w:p w14:paraId="6D42E73F" w14:textId="3785C5D6" w:rsidR="00AC7E2B" w:rsidRPr="008D4BDF" w:rsidRDefault="0029206A" w:rsidP="0029206A">
                            <w:pPr>
                              <w:widowControl w:val="0"/>
                              <w:numPr>
                                <w:ilvl w:val="0"/>
                                <w:numId w:val="42"/>
                              </w:numPr>
                              <w:tabs>
                                <w:tab w:val="left" w:pos="220"/>
                                <w:tab w:val="left" w:pos="720"/>
                              </w:tabs>
                              <w:spacing w:after="0" w:line="240" w:lineRule="auto"/>
                              <w:ind w:left="0" w:firstLine="0"/>
                              <w:jc w:val="both"/>
                              <w:rPr>
                                <w:rFonts w:eastAsia="Calibri" w:cs="Calibri"/>
                                <w:sz w:val="20"/>
                                <w:szCs w:val="20"/>
                              </w:rPr>
                            </w:pPr>
                            <w:r w:rsidRPr="008D4BDF">
                              <w:rPr>
                                <w:rFonts w:cs="Calibri"/>
                                <w:color w:val="000000"/>
                                <w:sz w:val="20"/>
                                <w:szCs w:val="20"/>
                              </w:rPr>
                              <w:t>It is required the working knowledge of at least one of the following languages: English, French, Spanish, or Portuguese. Working knowledge of spoken and written Portuguese is considered as a strong asset.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36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">
                <v:textbo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3B3CFE" w:rsidRDefault="003B3CFE" w:rsidP="005D381D">
                      <w:pPr>
                        <w:spacing w:after="0" w:line="240" w:lineRule="auto"/>
                        <w:rPr>
                          <w:rFonts w:cstheme="minorHAnsi"/>
                          <w:b/>
                          <w:i/>
                        </w:rPr>
                      </w:pPr>
                    </w:p>
                    <w:p w14:paraId="73B5CDE3" w14:textId="77777777" w:rsidR="00AC7E2B" w:rsidRPr="008D4BDF"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sidRPr="008D4BDF">
                        <w:rPr>
                          <w:rFonts w:eastAsia="Calibri" w:cs="Calibri"/>
                          <w:b/>
                          <w:sz w:val="20"/>
                          <w:szCs w:val="20"/>
                        </w:rPr>
                        <w:t>Qualifications</w:t>
                      </w:r>
                    </w:p>
                    <w:p w14:paraId="68DB1491" w14:textId="7FCB181C" w:rsidR="0029206A" w:rsidRPr="008D4BDF" w:rsidRDefault="0029206A" w:rsidP="0029206A">
                      <w:pPr>
                        <w:pStyle w:val="ListParagraph"/>
                        <w:numPr>
                          <w:ilvl w:val="0"/>
                          <w:numId w:val="40"/>
                        </w:numPr>
                        <w:autoSpaceDE w:val="0"/>
                        <w:autoSpaceDN w:val="0"/>
                        <w:adjustRightInd w:val="0"/>
                        <w:spacing w:after="13" w:line="240" w:lineRule="auto"/>
                        <w:ind w:left="180"/>
                        <w:rPr>
                          <w:rFonts w:cs="Calibri"/>
                          <w:color w:val="000000"/>
                          <w:sz w:val="20"/>
                          <w:szCs w:val="20"/>
                        </w:rPr>
                      </w:pPr>
                      <w:r w:rsidRPr="008D4BDF">
                        <w:rPr>
                          <w:rFonts w:cs="Calibri"/>
                          <w:color w:val="000000"/>
                          <w:sz w:val="20"/>
                          <w:szCs w:val="20"/>
                        </w:rPr>
                        <w:t xml:space="preserve">- Hold an advanced degree (Master or PhD) with expertise in the area of tourism; or hold a combination of degrees in tourism, and environmental management, or related fields </w:t>
                      </w:r>
                    </w:p>
                    <w:p w14:paraId="37B0F00B" w14:textId="77777777" w:rsidR="0029206A" w:rsidRPr="008D4BDF" w:rsidRDefault="0029206A" w:rsidP="0029206A">
                      <w:pPr>
                        <w:pStyle w:val="ListParagraph"/>
                        <w:numPr>
                          <w:ilvl w:val="0"/>
                          <w:numId w:val="40"/>
                        </w:numPr>
                        <w:autoSpaceDE w:val="0"/>
                        <w:autoSpaceDN w:val="0"/>
                        <w:adjustRightInd w:val="0"/>
                        <w:spacing w:after="0" w:line="240" w:lineRule="auto"/>
                        <w:ind w:left="180"/>
                        <w:rPr>
                          <w:rFonts w:cs="Calibri"/>
                          <w:color w:val="000000"/>
                          <w:sz w:val="20"/>
                          <w:szCs w:val="20"/>
                        </w:rPr>
                      </w:pPr>
                      <w:r w:rsidRPr="008D4BDF">
                        <w:rPr>
                          <w:rFonts w:cs="Arial"/>
                          <w:color w:val="000000"/>
                          <w:sz w:val="20"/>
                          <w:szCs w:val="20"/>
                        </w:rPr>
                        <w:t xml:space="preserve">- </w:t>
                      </w:r>
                      <w:r w:rsidRPr="008D4BDF">
                        <w:rPr>
                          <w:rFonts w:cs="Calibri"/>
                          <w:color w:val="000000"/>
                          <w:sz w:val="20"/>
                          <w:szCs w:val="20"/>
                        </w:rPr>
                        <w:t xml:space="preserve">Additional relevant professional trainings and courses are an asset </w:t>
                      </w:r>
                    </w:p>
                    <w:p w14:paraId="02BB79F9" w14:textId="77777777" w:rsidR="00AC7E2B" w:rsidRPr="008D4BDF"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023C1D01" w14:textId="5D9F0BBA" w:rsidR="0029206A" w:rsidRPr="008D4BDF" w:rsidRDefault="00AC7E2B" w:rsidP="0029206A">
                      <w:pPr>
                        <w:pStyle w:val="Default"/>
                        <w:rPr>
                          <w:rFonts w:asciiTheme="minorHAnsi" w:eastAsiaTheme="minorHAnsi" w:hAnsiTheme="minorHAnsi"/>
                          <w:sz w:val="20"/>
                          <w:szCs w:val="20"/>
                        </w:rPr>
                      </w:pPr>
                      <w:r w:rsidRPr="008D4BDF">
                        <w:rPr>
                          <w:rFonts w:asciiTheme="minorHAnsi" w:hAnsiTheme="minorHAnsi"/>
                          <w:b/>
                          <w:sz w:val="20"/>
                          <w:szCs w:val="20"/>
                        </w:rPr>
                        <w:t>Experience and Skills</w:t>
                      </w:r>
                      <w:r w:rsidRPr="008D4BDF">
                        <w:rPr>
                          <w:rFonts w:ascii="MS Gothic" w:eastAsia="MS Gothic" w:hAnsi="MS Gothic" w:cs="MS Gothic" w:hint="eastAsia"/>
                          <w:sz w:val="20"/>
                          <w:szCs w:val="20"/>
                        </w:rPr>
                        <w:t> </w:t>
                      </w:r>
                    </w:p>
                    <w:p w14:paraId="34D22E4A" w14:textId="56CD7D39" w:rsidR="0029206A" w:rsidRPr="0029206A" w:rsidRDefault="0029206A" w:rsidP="0029206A">
                      <w:pPr>
                        <w:autoSpaceDE w:val="0"/>
                        <w:autoSpaceDN w:val="0"/>
                        <w:adjustRightInd w:val="0"/>
                        <w:spacing w:after="15" w:line="240" w:lineRule="auto"/>
                        <w:jc w:val="both"/>
                        <w:rPr>
                          <w:rFonts w:cs="Calibri"/>
                          <w:color w:val="000000"/>
                          <w:sz w:val="20"/>
                          <w:szCs w:val="20"/>
                        </w:rPr>
                      </w:pPr>
                      <w:r w:rsidRPr="008D4BDF">
                        <w:rPr>
                          <w:rFonts w:cs="Calibri"/>
                          <w:color w:val="000000"/>
                          <w:sz w:val="20"/>
                          <w:szCs w:val="20"/>
                        </w:rPr>
                        <w:t xml:space="preserve">- </w:t>
                      </w:r>
                      <w:r w:rsidRPr="0029206A">
                        <w:rPr>
                          <w:rFonts w:cs="Calibri"/>
                          <w:color w:val="000000"/>
                          <w:sz w:val="20"/>
                          <w:szCs w:val="20"/>
                        </w:rPr>
                        <w:t xml:space="preserve">At least 10 </w:t>
                      </w:r>
                      <w:r w:rsidRPr="008D4BDF">
                        <w:rPr>
                          <w:rFonts w:cs="Calibri"/>
                          <w:color w:val="000000"/>
                          <w:sz w:val="20"/>
                          <w:szCs w:val="20"/>
                        </w:rPr>
                        <w:t>years’ experience</w:t>
                      </w:r>
                      <w:r w:rsidRPr="0029206A">
                        <w:rPr>
                          <w:rFonts w:cs="Calibri"/>
                          <w:color w:val="000000"/>
                          <w:sz w:val="20"/>
                          <w:szCs w:val="20"/>
                        </w:rPr>
                        <w:t xml:space="preserve"> in sustainable tourism planning and management with hands-on experiences in developing and strengthening human capacities in a multi stakeholder context. </w:t>
                      </w:r>
                    </w:p>
                    <w:p w14:paraId="7E469197"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Experience as curriculum developer, or manager, in high education institutes (e.g. universities, colleges, etc.), or previous relevant experience in developing training curricula are considered as assets. </w:t>
                      </w:r>
                    </w:p>
                    <w:p w14:paraId="744C3D59"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Good knowledge of and a good record of practical experiences with participatory training and facilitation approaches and methods. </w:t>
                      </w:r>
                    </w:p>
                    <w:p w14:paraId="2BDA63F6"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Good knowledge of and a good record of practical experiences with concepts and practices of networking for learning, dissemination and replication. </w:t>
                      </w:r>
                    </w:p>
                    <w:p w14:paraId="7439AC1B"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Relevant professional experience in the development of standards for sustainable tourism, and/or in the development of certification systems for sustainable tourism, and/or in tourism planning and management into protected areas. </w:t>
                      </w:r>
                    </w:p>
                    <w:p w14:paraId="638C7C8C" w14:textId="77777777" w:rsidR="0029206A" w:rsidRPr="0029206A" w:rsidRDefault="0029206A" w:rsidP="0029206A">
                      <w:pPr>
                        <w:autoSpaceDE w:val="0"/>
                        <w:autoSpaceDN w:val="0"/>
                        <w:adjustRightInd w:val="0"/>
                        <w:spacing w:after="15"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Previous working experience on sustainable tourism development in sub-Saharan African countries, or SIDS is also an asset. </w:t>
                      </w:r>
                    </w:p>
                    <w:p w14:paraId="1F92E0B3" w14:textId="77777777" w:rsidR="0029206A" w:rsidRPr="0029206A" w:rsidRDefault="0029206A" w:rsidP="0029206A">
                      <w:pPr>
                        <w:autoSpaceDE w:val="0"/>
                        <w:autoSpaceDN w:val="0"/>
                        <w:adjustRightInd w:val="0"/>
                        <w:spacing w:after="15" w:line="240" w:lineRule="auto"/>
                        <w:jc w:val="both"/>
                        <w:rPr>
                          <w:rFonts w:cs="Arial"/>
                          <w:color w:val="000000"/>
                          <w:sz w:val="20"/>
                          <w:szCs w:val="20"/>
                        </w:rPr>
                      </w:pPr>
                      <w:r w:rsidRPr="0029206A">
                        <w:rPr>
                          <w:rFonts w:cs="Arial"/>
                          <w:color w:val="000000"/>
                          <w:sz w:val="20"/>
                          <w:szCs w:val="20"/>
                        </w:rPr>
                        <w:t xml:space="preserve">- Work experience with projects funded by international donors, ideally also the GEF. </w:t>
                      </w:r>
                    </w:p>
                    <w:p w14:paraId="60C304B3" w14:textId="77777777" w:rsidR="0029206A" w:rsidRPr="0029206A" w:rsidRDefault="0029206A" w:rsidP="0029206A">
                      <w:pPr>
                        <w:autoSpaceDE w:val="0"/>
                        <w:autoSpaceDN w:val="0"/>
                        <w:adjustRightInd w:val="0"/>
                        <w:spacing w:after="0" w:line="240" w:lineRule="auto"/>
                        <w:jc w:val="both"/>
                        <w:rPr>
                          <w:rFonts w:cs="Calibri"/>
                          <w:color w:val="000000"/>
                          <w:sz w:val="20"/>
                          <w:szCs w:val="20"/>
                        </w:rPr>
                      </w:pPr>
                      <w:r w:rsidRPr="0029206A">
                        <w:rPr>
                          <w:rFonts w:cs="Arial"/>
                          <w:color w:val="000000"/>
                          <w:sz w:val="20"/>
                          <w:szCs w:val="20"/>
                        </w:rPr>
                        <w:t xml:space="preserve">- </w:t>
                      </w:r>
                      <w:r w:rsidRPr="0029206A">
                        <w:rPr>
                          <w:rFonts w:cs="Calibri"/>
                          <w:color w:val="000000"/>
                          <w:sz w:val="20"/>
                          <w:szCs w:val="20"/>
                        </w:rPr>
                        <w:t xml:space="preserve">Demonstrated track record of production of relevant publications and technical documents on sustainable tourism planning and management, and/or tourism planning and management into protected areas, and/or standards for sustainable tourism (papers, project proposals, guidelines, manuals, etc.). </w:t>
                      </w:r>
                    </w:p>
                    <w:p w14:paraId="3498206B" w14:textId="77777777" w:rsidR="0029206A" w:rsidRPr="0029206A" w:rsidRDefault="0029206A" w:rsidP="0029206A">
                      <w:pPr>
                        <w:autoSpaceDE w:val="0"/>
                        <w:autoSpaceDN w:val="0"/>
                        <w:adjustRightInd w:val="0"/>
                        <w:spacing w:after="0" w:line="240" w:lineRule="auto"/>
                        <w:rPr>
                          <w:rFonts w:cs="Calibri"/>
                          <w:color w:val="000000"/>
                          <w:sz w:val="20"/>
                          <w:szCs w:val="20"/>
                        </w:rPr>
                      </w:pPr>
                    </w:p>
                    <w:p w14:paraId="4B207719" w14:textId="77777777" w:rsidR="0029206A" w:rsidRPr="0029206A" w:rsidRDefault="0029206A" w:rsidP="0029206A">
                      <w:pPr>
                        <w:autoSpaceDE w:val="0"/>
                        <w:autoSpaceDN w:val="0"/>
                        <w:adjustRightInd w:val="0"/>
                        <w:spacing w:after="0" w:line="240" w:lineRule="auto"/>
                        <w:rPr>
                          <w:rFonts w:cs="Calibri"/>
                          <w:color w:val="000000"/>
                          <w:sz w:val="20"/>
                          <w:szCs w:val="20"/>
                        </w:rPr>
                      </w:pPr>
                      <w:r w:rsidRPr="0029206A">
                        <w:rPr>
                          <w:rFonts w:cs="Calibri"/>
                          <w:b/>
                          <w:bCs/>
                          <w:color w:val="000000"/>
                          <w:sz w:val="20"/>
                          <w:szCs w:val="20"/>
                        </w:rPr>
                        <w:t xml:space="preserve">Language </w:t>
                      </w:r>
                    </w:p>
                    <w:p w14:paraId="6D42E73F" w14:textId="3785C5D6" w:rsidR="00AC7E2B" w:rsidRPr="008D4BDF" w:rsidRDefault="0029206A" w:rsidP="0029206A">
                      <w:pPr>
                        <w:widowControl w:val="0"/>
                        <w:numPr>
                          <w:ilvl w:val="0"/>
                          <w:numId w:val="42"/>
                        </w:numPr>
                        <w:tabs>
                          <w:tab w:val="left" w:pos="220"/>
                          <w:tab w:val="left" w:pos="720"/>
                        </w:tabs>
                        <w:spacing w:after="0" w:line="240" w:lineRule="auto"/>
                        <w:ind w:left="0" w:firstLine="0"/>
                        <w:jc w:val="both"/>
                        <w:rPr>
                          <w:rFonts w:eastAsia="Calibri" w:cs="Calibri"/>
                          <w:sz w:val="20"/>
                          <w:szCs w:val="20"/>
                        </w:rPr>
                      </w:pPr>
                      <w:r w:rsidRPr="008D4BDF">
                        <w:rPr>
                          <w:rFonts w:cs="Calibri"/>
                          <w:color w:val="000000"/>
                          <w:sz w:val="20"/>
                          <w:szCs w:val="20"/>
                        </w:rPr>
                        <w:t>It is required the working knowledge of at least one of the following languages: English, French, Spanish, or Portuguese. Working knowledge of spoken and written Portuguese is considered as a strong asset.</w:t>
                      </w: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406860DA" w14:textId="7F58596B" w:rsidR="00D91100" w:rsidRDefault="00D91100" w:rsidP="00A24134">
      <w:pPr>
        <w:rPr>
          <w:b/>
          <w:sz w:val="24"/>
          <w:szCs w:val="24"/>
        </w:rPr>
      </w:pPr>
    </w:p>
    <w:p w14:paraId="7B6B4FFC" w14:textId="065D13F3" w:rsidR="00D91100" w:rsidRDefault="00D91100" w:rsidP="00A24134">
      <w:pPr>
        <w:rPr>
          <w:b/>
          <w:sz w:val="24"/>
          <w:szCs w:val="24"/>
        </w:rPr>
      </w:pPr>
    </w:p>
    <w:p w14:paraId="3BD303EE" w14:textId="36E72B8C" w:rsidR="00BA42C7" w:rsidRDefault="00BA42C7" w:rsidP="00A24134">
      <w:pPr>
        <w:rPr>
          <w:b/>
          <w:sz w:val="24"/>
          <w:szCs w:val="24"/>
        </w:rPr>
      </w:pPr>
    </w:p>
    <w:p w14:paraId="7152B90B" w14:textId="2FA3EEE3" w:rsidR="00AC7E2B" w:rsidRDefault="00AC7E2B" w:rsidP="00D91100">
      <w:pPr>
        <w:spacing w:after="0" w:line="240" w:lineRule="auto"/>
        <w:rPr>
          <w:b/>
          <w:sz w:val="24"/>
          <w:szCs w:val="24"/>
        </w:rPr>
      </w:pPr>
    </w:p>
    <w:p w14:paraId="1B5A03E0" w14:textId="77777777" w:rsidR="0029206A" w:rsidRDefault="0029206A" w:rsidP="00D91100">
      <w:pPr>
        <w:spacing w:after="0" w:line="240" w:lineRule="auto"/>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5CAA7149">
                <wp:simplePos x="0" y="0"/>
                <wp:positionH relativeFrom="column">
                  <wp:posOffset>-121920</wp:posOffset>
                </wp:positionH>
                <wp:positionV relativeFrom="paragraph">
                  <wp:posOffset>127635</wp:posOffset>
                </wp:positionV>
                <wp:extent cx="6385560" cy="4107180"/>
                <wp:effectExtent l="0" t="0" r="15240" b="266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107180"/>
                        </a:xfrm>
                        <a:prstGeom prst="rect">
                          <a:avLst/>
                        </a:prstGeom>
                        <a:solidFill>
                          <a:srgbClr val="FFFFFF"/>
                        </a:solidFill>
                        <a:ln w="9525">
                          <a:solidFill>
                            <a:srgbClr val="000000"/>
                          </a:solidFill>
                          <a:miter lim="800000"/>
                          <a:headEnd/>
                          <a:tailEnd/>
                        </a:ln>
                      </wps:spPr>
                      <wps:txbx>
                        <w:txbxContent>
                          <w:p w14:paraId="11E99C36" w14:textId="77777777" w:rsidR="008D4BDF" w:rsidRPr="008D4BDF" w:rsidRDefault="008D4BDF" w:rsidP="008D4BDF">
                            <w:pPr>
                              <w:pStyle w:val="Default"/>
                              <w:rPr>
                                <w:b/>
                                <w:i/>
                                <w:sz w:val="20"/>
                                <w:szCs w:val="20"/>
                                <w:u w:val="single"/>
                              </w:rPr>
                            </w:pPr>
                            <w:r>
                              <w:rPr>
                                <w:sz w:val="20"/>
                                <w:szCs w:val="20"/>
                              </w:rPr>
                              <w:t>Applications should be submitted to the following email address: procurement.cv@cv.jo.un.org indicating the following reference “</w:t>
                            </w:r>
                            <w:r>
                              <w:rPr>
                                <w:b/>
                                <w:bCs/>
                                <w:sz w:val="20"/>
                                <w:szCs w:val="20"/>
                              </w:rPr>
                              <w:t>Consultant to support capacity building for sustainable tourism development.</w:t>
                            </w:r>
                            <w:r>
                              <w:rPr>
                                <w:b/>
                                <w:bCs/>
                                <w:i/>
                                <w:iCs/>
                                <w:sz w:val="20"/>
                                <w:szCs w:val="20"/>
                              </w:rPr>
                              <w:t xml:space="preserve">” </w:t>
                            </w:r>
                            <w:r>
                              <w:rPr>
                                <w:sz w:val="20"/>
                                <w:szCs w:val="20"/>
                              </w:rPr>
                              <w:t xml:space="preserve">by </w:t>
                            </w:r>
                            <w:r w:rsidRPr="008D4BDF">
                              <w:rPr>
                                <w:b/>
                                <w:i/>
                                <w:sz w:val="20"/>
                                <w:szCs w:val="20"/>
                                <w:u w:val="single"/>
                              </w:rPr>
                              <w:t xml:space="preserve">04/07/2018, 04.30 pm Cabo Verde time. </w:t>
                            </w:r>
                          </w:p>
                          <w:p w14:paraId="4B7C80E2" w14:textId="77777777" w:rsidR="008D4BDF" w:rsidRDefault="008D4BDF" w:rsidP="008D4BDF">
                            <w:pPr>
                              <w:pStyle w:val="Default"/>
                              <w:rPr>
                                <w:sz w:val="20"/>
                                <w:szCs w:val="20"/>
                              </w:rPr>
                            </w:pPr>
                          </w:p>
                          <w:p w14:paraId="4A1A6FC0" w14:textId="02693878" w:rsidR="008D4BDF" w:rsidRDefault="008D4BDF" w:rsidP="008D4BDF">
                            <w:pPr>
                              <w:pStyle w:val="Default"/>
                              <w:rPr>
                                <w:sz w:val="20"/>
                                <w:szCs w:val="20"/>
                              </w:rPr>
                            </w:pPr>
                            <w:r>
                              <w:rPr>
                                <w:sz w:val="20"/>
                                <w:szCs w:val="20"/>
                              </w:rPr>
                              <w:t xml:space="preserve">Interested individual consultants must submit the following documents/information to demonstrate their qualifications: </w:t>
                            </w:r>
                          </w:p>
                          <w:p w14:paraId="733DF210" w14:textId="77777777" w:rsidR="008D4BDF" w:rsidRDefault="008D4BDF" w:rsidP="008D4BDF">
                            <w:pPr>
                              <w:pStyle w:val="Default"/>
                              <w:spacing w:after="15"/>
                              <w:rPr>
                                <w:sz w:val="20"/>
                                <w:szCs w:val="20"/>
                              </w:rPr>
                            </w:pPr>
                            <w:r>
                              <w:rPr>
                                <w:sz w:val="20"/>
                                <w:szCs w:val="20"/>
                              </w:rPr>
                              <w:t xml:space="preserve">1. Duly accomplished Letter of Confirmation of Interest and Availability using the template provided by the UNDP; </w:t>
                            </w:r>
                          </w:p>
                          <w:p w14:paraId="2A7C3D6F" w14:textId="77777777" w:rsidR="008D4BDF" w:rsidRDefault="008D4BDF" w:rsidP="008D4BDF">
                            <w:pPr>
                              <w:pStyle w:val="Default"/>
                              <w:spacing w:after="15"/>
                              <w:rPr>
                                <w:sz w:val="20"/>
                                <w:szCs w:val="20"/>
                              </w:rPr>
                            </w:pPr>
                            <w:r>
                              <w:rPr>
                                <w:sz w:val="20"/>
                                <w:szCs w:val="20"/>
                              </w:rPr>
                              <w:t xml:space="preserve">2. Personal CV and P11 form, duly signed and contact details (email and telephone number) of the candidate and at least three (3) professional references; </w:t>
                            </w:r>
                          </w:p>
                          <w:p w14:paraId="7B4D9B45" w14:textId="77777777" w:rsidR="008D4BDF" w:rsidRDefault="008D4BDF" w:rsidP="008D4BDF">
                            <w:pPr>
                              <w:pStyle w:val="Default"/>
                              <w:spacing w:after="15"/>
                              <w:rPr>
                                <w:sz w:val="20"/>
                                <w:szCs w:val="20"/>
                              </w:rPr>
                            </w:pPr>
                            <w:r>
                              <w:rPr>
                                <w:sz w:val="20"/>
                                <w:szCs w:val="20"/>
                              </w:rPr>
                              <w:t xml:space="preserve">3. Brief description of why the candidate considers him/herself as the most suitable for the assignment; </w:t>
                            </w:r>
                          </w:p>
                          <w:p w14:paraId="6B4A9F00" w14:textId="77777777" w:rsidR="008D4BDF" w:rsidRDefault="008D4BDF" w:rsidP="008D4BDF">
                            <w:pPr>
                              <w:pStyle w:val="Default"/>
                              <w:spacing w:after="15"/>
                              <w:rPr>
                                <w:sz w:val="20"/>
                                <w:szCs w:val="20"/>
                              </w:rPr>
                            </w:pPr>
                            <w:r>
                              <w:rPr>
                                <w:sz w:val="20"/>
                                <w:szCs w:val="20"/>
                              </w:rPr>
                              <w:t xml:space="preserve">4. Technical proposal that comprises the proposed method and workplan for training needs assessment (TNA) on sustainable tourism development and management. </w:t>
                            </w:r>
                          </w:p>
                          <w:p w14:paraId="16393F89" w14:textId="0530A71D" w:rsidR="008D4BDF" w:rsidRDefault="008D4BDF" w:rsidP="008D4BDF">
                            <w:pPr>
                              <w:pStyle w:val="Default"/>
                              <w:rPr>
                                <w:sz w:val="20"/>
                                <w:szCs w:val="20"/>
                              </w:rPr>
                            </w:pPr>
                            <w:r>
                              <w:rPr>
                                <w:sz w:val="20"/>
                                <w:szCs w:val="20"/>
                              </w:rPr>
                              <w:t xml:space="preserve">5. Financial Proposal that indicates the all-inclusive fixed total contract price. The term “all-inclusive” means that it has to include the international travels, fees, insurance, living allowance (for 50 days of in-country missions), in-town transportation, and others related costs. The Lump Sum Amount should not include costs related to in-country travels between duty station and project sites (i.e. between Praia and Sal/Boavista/Maio/Sao Domingos).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 </w:t>
                            </w:r>
                          </w:p>
                          <w:p w14:paraId="3687B1C4" w14:textId="77777777" w:rsidR="008D4BDF" w:rsidRDefault="008D4BDF" w:rsidP="008D4BDF">
                            <w:pPr>
                              <w:pStyle w:val="Default"/>
                              <w:rPr>
                                <w:sz w:val="20"/>
                                <w:szCs w:val="20"/>
                              </w:rPr>
                            </w:pPr>
                          </w:p>
                          <w:p w14:paraId="2DDC79EF" w14:textId="2D4733E7" w:rsidR="00AC7E2B" w:rsidRPr="00AC7E2B" w:rsidRDefault="008D4BDF" w:rsidP="008D4BDF">
                            <w:pPr>
                              <w:widowControl w:val="0"/>
                              <w:jc w:val="both"/>
                              <w:rPr>
                                <w:rFonts w:eastAsia="Calibri" w:cs="Calibri"/>
                                <w:b/>
                                <w:i/>
                                <w:color w:val="FF0000"/>
                                <w:u w:val="single"/>
                              </w:rPr>
                            </w:pPr>
                            <w:r w:rsidRPr="00AC7E2B">
                              <w:rPr>
                                <w:rFonts w:eastAsia="Calibri" w:cs="Calibri"/>
                                <w:b/>
                                <w:i/>
                                <w:color w:val="FF0000"/>
                                <w:u w:val="single"/>
                              </w:rPr>
                              <w:t xml:space="preserve"> </w:t>
                            </w:r>
                            <w:r w:rsidR="00AC7E2B" w:rsidRPr="00AC7E2B">
                              <w:rPr>
                                <w:rFonts w:eastAsia="Calibri" w:cs="Calibri"/>
                                <w:b/>
                                <w:i/>
                                <w:color w:val="FF0000"/>
                                <w:u w:val="single"/>
                              </w:rPr>
                              <w:t xml:space="preserve">Incomplete applications will be excluded from further consideration. </w:t>
                            </w:r>
                          </w:p>
                          <w:p w14:paraId="480CA90B" w14:textId="55EA0EFA" w:rsidR="00AD7DBD" w:rsidRPr="00AC7E2B" w:rsidRDefault="00AD7DBD" w:rsidP="00AD7DBD">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05pt;width:502.8pt;height:3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">
                <v:textbox>
                  <w:txbxContent>
                    <w:p w14:paraId="11E99C36" w14:textId="77777777" w:rsidR="008D4BDF" w:rsidRPr="008D4BDF" w:rsidRDefault="008D4BDF" w:rsidP="008D4BDF">
                      <w:pPr>
                        <w:pStyle w:val="Default"/>
                        <w:rPr>
                          <w:b/>
                          <w:i/>
                          <w:sz w:val="20"/>
                          <w:szCs w:val="20"/>
                          <w:u w:val="single"/>
                        </w:rPr>
                      </w:pPr>
                      <w:r>
                        <w:rPr>
                          <w:sz w:val="20"/>
                          <w:szCs w:val="20"/>
                        </w:rPr>
                        <w:t>Applications should be submitted to the following email address: procurement.cv@cv.jo.un.org indicating the following reference “</w:t>
                      </w:r>
                      <w:r>
                        <w:rPr>
                          <w:b/>
                          <w:bCs/>
                          <w:sz w:val="20"/>
                          <w:szCs w:val="20"/>
                        </w:rPr>
                        <w:t>Consultant to support capacity building for sustainable tourism development.</w:t>
                      </w:r>
                      <w:r>
                        <w:rPr>
                          <w:b/>
                          <w:bCs/>
                          <w:i/>
                          <w:iCs/>
                          <w:sz w:val="20"/>
                          <w:szCs w:val="20"/>
                        </w:rPr>
                        <w:t xml:space="preserve">” </w:t>
                      </w:r>
                      <w:r>
                        <w:rPr>
                          <w:sz w:val="20"/>
                          <w:szCs w:val="20"/>
                        </w:rPr>
                        <w:t xml:space="preserve">by </w:t>
                      </w:r>
                      <w:r w:rsidRPr="008D4BDF">
                        <w:rPr>
                          <w:b/>
                          <w:i/>
                          <w:sz w:val="20"/>
                          <w:szCs w:val="20"/>
                          <w:u w:val="single"/>
                        </w:rPr>
                        <w:t xml:space="preserve">04/07/2018, 04.30 pm Cabo Verde time. </w:t>
                      </w:r>
                    </w:p>
                    <w:p w14:paraId="4B7C80E2" w14:textId="77777777" w:rsidR="008D4BDF" w:rsidRDefault="008D4BDF" w:rsidP="008D4BDF">
                      <w:pPr>
                        <w:pStyle w:val="Default"/>
                        <w:rPr>
                          <w:sz w:val="20"/>
                          <w:szCs w:val="20"/>
                        </w:rPr>
                      </w:pPr>
                    </w:p>
                    <w:p w14:paraId="4A1A6FC0" w14:textId="02693878" w:rsidR="008D4BDF" w:rsidRDefault="008D4BDF" w:rsidP="008D4BDF">
                      <w:pPr>
                        <w:pStyle w:val="Default"/>
                        <w:rPr>
                          <w:sz w:val="20"/>
                          <w:szCs w:val="20"/>
                        </w:rPr>
                      </w:pPr>
                      <w:r>
                        <w:rPr>
                          <w:sz w:val="20"/>
                          <w:szCs w:val="20"/>
                        </w:rPr>
                        <w:t xml:space="preserve">Interested individual consultants must submit the following documents/information to demonstrate their qualifications: </w:t>
                      </w:r>
                    </w:p>
                    <w:p w14:paraId="733DF210" w14:textId="77777777" w:rsidR="008D4BDF" w:rsidRDefault="008D4BDF" w:rsidP="008D4BDF">
                      <w:pPr>
                        <w:pStyle w:val="Default"/>
                        <w:spacing w:after="15"/>
                        <w:rPr>
                          <w:sz w:val="20"/>
                          <w:szCs w:val="20"/>
                        </w:rPr>
                      </w:pPr>
                      <w:r>
                        <w:rPr>
                          <w:sz w:val="20"/>
                          <w:szCs w:val="20"/>
                        </w:rPr>
                        <w:t xml:space="preserve">1. Duly accomplished Letter of Confirmation of Interest and Availability using the template provided by the UNDP; </w:t>
                      </w:r>
                    </w:p>
                    <w:p w14:paraId="2A7C3D6F" w14:textId="77777777" w:rsidR="008D4BDF" w:rsidRDefault="008D4BDF" w:rsidP="008D4BDF">
                      <w:pPr>
                        <w:pStyle w:val="Default"/>
                        <w:spacing w:after="15"/>
                        <w:rPr>
                          <w:sz w:val="20"/>
                          <w:szCs w:val="20"/>
                        </w:rPr>
                      </w:pPr>
                      <w:r>
                        <w:rPr>
                          <w:sz w:val="20"/>
                          <w:szCs w:val="20"/>
                        </w:rPr>
                        <w:t xml:space="preserve">2. Personal CV and P11 form, duly signed and contact details (email and telephone number) of the candidate and at least three (3) professional references; </w:t>
                      </w:r>
                    </w:p>
                    <w:p w14:paraId="7B4D9B45" w14:textId="77777777" w:rsidR="008D4BDF" w:rsidRDefault="008D4BDF" w:rsidP="008D4BDF">
                      <w:pPr>
                        <w:pStyle w:val="Default"/>
                        <w:spacing w:after="15"/>
                        <w:rPr>
                          <w:sz w:val="20"/>
                          <w:szCs w:val="20"/>
                        </w:rPr>
                      </w:pPr>
                      <w:r>
                        <w:rPr>
                          <w:sz w:val="20"/>
                          <w:szCs w:val="20"/>
                        </w:rPr>
                        <w:t xml:space="preserve">3. Brief description of why the candidate considers him/herself as the most suitable for the assignment; </w:t>
                      </w:r>
                    </w:p>
                    <w:p w14:paraId="6B4A9F00" w14:textId="77777777" w:rsidR="008D4BDF" w:rsidRDefault="008D4BDF" w:rsidP="008D4BDF">
                      <w:pPr>
                        <w:pStyle w:val="Default"/>
                        <w:spacing w:after="15"/>
                        <w:rPr>
                          <w:sz w:val="20"/>
                          <w:szCs w:val="20"/>
                        </w:rPr>
                      </w:pPr>
                      <w:r>
                        <w:rPr>
                          <w:sz w:val="20"/>
                          <w:szCs w:val="20"/>
                        </w:rPr>
                        <w:t xml:space="preserve">4. Technical proposal that comprises the proposed method and workplan for training needs assessment (TNA) on sustainable tourism development and management. </w:t>
                      </w:r>
                    </w:p>
                    <w:p w14:paraId="16393F89" w14:textId="0530A71D" w:rsidR="008D4BDF" w:rsidRDefault="008D4BDF" w:rsidP="008D4BDF">
                      <w:pPr>
                        <w:pStyle w:val="Default"/>
                        <w:rPr>
                          <w:sz w:val="20"/>
                          <w:szCs w:val="20"/>
                        </w:rPr>
                      </w:pPr>
                      <w:r>
                        <w:rPr>
                          <w:sz w:val="20"/>
                          <w:szCs w:val="20"/>
                        </w:rPr>
                        <w:t xml:space="preserve">5. Financial Proposal that indicates the all-inclusive fixed total contract price. The term “all-inclusive” means that it has to include the international travels, fees, insurance, living allowance (for 50 days of in-country missions), in-town transportation, and others related costs. The Lump Sum Amount should not include costs related to in-country travels between duty station and project sites (i.e. between Praia and Sal/Boavista/Maio/Sao Domingos).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 </w:t>
                      </w:r>
                    </w:p>
                    <w:p w14:paraId="3687B1C4" w14:textId="77777777" w:rsidR="008D4BDF" w:rsidRDefault="008D4BDF" w:rsidP="008D4BDF">
                      <w:pPr>
                        <w:pStyle w:val="Default"/>
                        <w:rPr>
                          <w:sz w:val="20"/>
                          <w:szCs w:val="20"/>
                        </w:rPr>
                      </w:pPr>
                    </w:p>
                    <w:p w14:paraId="2DDC79EF" w14:textId="2D4733E7" w:rsidR="00AC7E2B" w:rsidRPr="00AC7E2B" w:rsidRDefault="008D4BDF" w:rsidP="008D4BDF">
                      <w:pPr>
                        <w:widowControl w:val="0"/>
                        <w:jc w:val="both"/>
                        <w:rPr>
                          <w:rFonts w:eastAsia="Calibri" w:cs="Calibri"/>
                          <w:b/>
                          <w:i/>
                          <w:color w:val="FF0000"/>
                          <w:u w:val="single"/>
                        </w:rPr>
                      </w:pPr>
                      <w:r w:rsidRPr="00AC7E2B">
                        <w:rPr>
                          <w:rFonts w:eastAsia="Calibri" w:cs="Calibri"/>
                          <w:b/>
                          <w:i/>
                          <w:color w:val="FF0000"/>
                          <w:u w:val="single"/>
                        </w:rPr>
                        <w:t xml:space="preserve"> </w:t>
                      </w:r>
                      <w:r w:rsidR="00AC7E2B" w:rsidRPr="00AC7E2B">
                        <w:rPr>
                          <w:rFonts w:eastAsia="Calibri" w:cs="Calibri"/>
                          <w:b/>
                          <w:i/>
                          <w:color w:val="FF0000"/>
                          <w:u w:val="single"/>
                        </w:rPr>
                        <w:t xml:space="preserve">Incomplete applications will be excluded from further consideration. </w:t>
                      </w:r>
                    </w:p>
                    <w:p w14:paraId="480CA90B" w14:textId="55EA0EFA" w:rsidR="00AD7DBD" w:rsidRPr="00AC7E2B" w:rsidRDefault="00AD7DBD" w:rsidP="00AD7DBD">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165C4790">
                <wp:simplePos x="0" y="0"/>
                <wp:positionH relativeFrom="column">
                  <wp:posOffset>-205740</wp:posOffset>
                </wp:positionH>
                <wp:positionV relativeFrom="paragraph">
                  <wp:posOffset>167640</wp:posOffset>
                </wp:positionV>
                <wp:extent cx="6400800" cy="2164080"/>
                <wp:effectExtent l="0" t="0" r="19050" b="2667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164080"/>
                        </a:xfrm>
                        <a:prstGeom prst="rect">
                          <a:avLst/>
                        </a:prstGeom>
                        <a:solidFill>
                          <a:srgbClr val="FFFFFF"/>
                        </a:solidFill>
                        <a:ln w="9525">
                          <a:solidFill>
                            <a:srgbClr val="000000"/>
                          </a:solidFill>
                          <a:miter lim="800000"/>
                          <a:headEnd/>
                          <a:tailEnd/>
                        </a:ln>
                      </wps:spPr>
                      <wps:txbx>
                        <w:txbxContent>
                          <w:p w14:paraId="494B60B2" w14:textId="77777777" w:rsidR="00301FE4" w:rsidRDefault="00301FE4" w:rsidP="00301FE4">
                            <w:pPr>
                              <w:widowControl w:val="0"/>
                              <w:spacing w:after="0" w:line="240" w:lineRule="auto"/>
                              <w:ind w:left="284"/>
                              <w:contextualSpacing/>
                              <w:jc w:val="both"/>
                              <w:rPr>
                                <w:rFonts w:cstheme="minorHAnsi"/>
                              </w:rPr>
                            </w:pPr>
                          </w:p>
                          <w:p w14:paraId="766DD012" w14:textId="77777777" w:rsidR="008D4BDF" w:rsidRPr="008D4BDF" w:rsidRDefault="008D4BDF" w:rsidP="008D4BDF">
                            <w:pPr>
                              <w:pStyle w:val="Default"/>
                              <w:rPr>
                                <w:sz w:val="22"/>
                                <w:szCs w:val="22"/>
                              </w:rPr>
                            </w:pPr>
                            <w:r w:rsidRPr="008D4BDF">
                              <w:rPr>
                                <w:sz w:val="22"/>
                                <w:szCs w:val="22"/>
                              </w:rPr>
                              <w:t xml:space="preserve">Financial Proposal that indicates the all-inclusive fixed total contract price. The term “all-inclusive” means that it has to include the international travels, fees, insurance, living allowance (for 50 days of in-country missions), in-town transportation, and others related costs. The Lump Sum Amount should not include costs related to in-country travels between duty station and project sites (i.e. between Praia and Sal/Boavista/Maio/Sao Domingos).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 </w:t>
                            </w:r>
                          </w:p>
                          <w:p w14:paraId="1FE701BC" w14:textId="418D126B" w:rsidR="00473CC8" w:rsidRPr="008D4BDF"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170.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">
                <v:textbox>
                  <w:txbxContent>
                    <w:p w14:paraId="494B60B2" w14:textId="77777777" w:rsidR="00301FE4" w:rsidRDefault="00301FE4" w:rsidP="00301FE4">
                      <w:pPr>
                        <w:widowControl w:val="0"/>
                        <w:spacing w:after="0" w:line="240" w:lineRule="auto"/>
                        <w:ind w:left="284"/>
                        <w:contextualSpacing/>
                        <w:jc w:val="both"/>
                        <w:rPr>
                          <w:rFonts w:cstheme="minorHAnsi"/>
                        </w:rPr>
                      </w:pPr>
                    </w:p>
                    <w:p w14:paraId="766DD012" w14:textId="77777777" w:rsidR="008D4BDF" w:rsidRPr="008D4BDF" w:rsidRDefault="008D4BDF" w:rsidP="008D4BDF">
                      <w:pPr>
                        <w:pStyle w:val="Default"/>
                        <w:rPr>
                          <w:sz w:val="22"/>
                          <w:szCs w:val="22"/>
                        </w:rPr>
                      </w:pPr>
                      <w:r w:rsidRPr="008D4BDF">
                        <w:rPr>
                          <w:sz w:val="22"/>
                          <w:szCs w:val="22"/>
                        </w:rPr>
                        <w:t xml:space="preserve">Financial Proposal that indicates the all-inclusive fixed total contract price. The term “all-inclusive” means that it has to include the international travels, fees, insurance, living allowance (for 50 days of in-country missions), in-town transportation, and others related costs. The Lump Sum Amount should not include costs related to in-country travels between duty station and project sites (i.e. between Praia and Sal/Boavista/Maio/Sao Domingos).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 </w:t>
                      </w:r>
                    </w:p>
                    <w:p w14:paraId="1FE701BC" w14:textId="418D126B" w:rsidR="00473CC8" w:rsidRPr="008D4BDF"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77777777" w:rsidR="00473CC8" w:rsidRDefault="00473CC8" w:rsidP="00BD44A2">
      <w:pPr>
        <w:autoSpaceDE w:val="0"/>
        <w:autoSpaceDN w:val="0"/>
        <w:adjustRightInd w:val="0"/>
        <w:spacing w:after="0" w:line="240" w:lineRule="auto"/>
        <w:rPr>
          <w:rFonts w:ascii="Calibri" w:hAnsi="Calibri" w:cs="Calibri"/>
          <w:b/>
          <w:sz w:val="24"/>
          <w:szCs w:val="24"/>
        </w:rPr>
      </w:pPr>
    </w:p>
    <w:p w14:paraId="2D8BB9A7" w14:textId="57BD0413" w:rsidR="004E0441" w:rsidRDefault="004E0441" w:rsidP="00BD44A2">
      <w:pPr>
        <w:autoSpaceDE w:val="0"/>
        <w:autoSpaceDN w:val="0"/>
        <w:adjustRightInd w:val="0"/>
        <w:spacing w:after="0" w:line="240" w:lineRule="auto"/>
        <w:rPr>
          <w:rFonts w:ascii="Calibri" w:hAnsi="Calibri" w:cs="Calibri"/>
          <w:b/>
          <w:sz w:val="24"/>
          <w:szCs w:val="24"/>
        </w:rPr>
      </w:pPr>
    </w:p>
    <w:p w14:paraId="09523907" w14:textId="32627924" w:rsidR="0056470C" w:rsidRDefault="0056470C" w:rsidP="00BD44A2">
      <w:pPr>
        <w:autoSpaceDE w:val="0"/>
        <w:autoSpaceDN w:val="0"/>
        <w:adjustRightInd w:val="0"/>
        <w:spacing w:after="0" w:line="240" w:lineRule="auto"/>
        <w:rPr>
          <w:rFonts w:ascii="Calibri" w:hAnsi="Calibri" w:cs="Calibri"/>
          <w:b/>
          <w:sz w:val="24"/>
          <w:szCs w:val="24"/>
        </w:rPr>
      </w:pPr>
    </w:p>
    <w:p w14:paraId="06CE2B61" w14:textId="2E62DECA" w:rsidR="0056470C" w:rsidRDefault="0056470C" w:rsidP="00BD44A2">
      <w:pPr>
        <w:autoSpaceDE w:val="0"/>
        <w:autoSpaceDN w:val="0"/>
        <w:adjustRightInd w:val="0"/>
        <w:spacing w:after="0" w:line="240" w:lineRule="auto"/>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editId="7FF36997">
                <wp:simplePos x="0" y="0"/>
                <wp:positionH relativeFrom="column">
                  <wp:posOffset>-114300</wp:posOffset>
                </wp:positionH>
                <wp:positionV relativeFrom="paragraph">
                  <wp:posOffset>339090</wp:posOffset>
                </wp:positionV>
                <wp:extent cx="6431280" cy="2644140"/>
                <wp:effectExtent l="0" t="0" r="26670" b="2286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2644140"/>
                        </a:xfrm>
                        <a:prstGeom prst="rect">
                          <a:avLst/>
                        </a:prstGeom>
                        <a:solidFill>
                          <a:srgbClr val="FFFFFF"/>
                        </a:solidFill>
                        <a:ln w="9525">
                          <a:solidFill>
                            <a:srgbClr val="000000"/>
                          </a:solidFill>
                          <a:miter lim="800000"/>
                          <a:headEnd/>
                          <a:tailEnd/>
                        </a:ln>
                      </wps:spPr>
                      <wps:txbx>
                        <w:txbxContent>
                          <w:p w14:paraId="2AD821AA" w14:textId="77777777"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56470C" w:rsidRPr="00A523A7" w14:paraId="145C7CF9" w14:textId="77777777" w:rsidTr="0056470C">
                              <w:trPr>
                                <w:trHeight w:val="371"/>
                              </w:trPr>
                              <w:tc>
                                <w:tcPr>
                                  <w:tcW w:w="6889" w:type="dxa"/>
                                </w:tcPr>
                                <w:p w14:paraId="7CFAE5C3" w14:textId="77777777" w:rsidR="0056470C" w:rsidRPr="00A523A7" w:rsidRDefault="0056470C" w:rsidP="0056470C">
                                  <w:pPr>
                                    <w:pStyle w:val="ListParagraph"/>
                                    <w:rPr>
                                      <w:rFonts w:cstheme="minorHAnsi"/>
                                      <w:i/>
                                      <w:lang w:val="pt-PT"/>
                                    </w:rPr>
                                  </w:pPr>
                                </w:p>
                              </w:tc>
                              <w:tc>
                                <w:tcPr>
                                  <w:tcW w:w="1423" w:type="dxa"/>
                                </w:tcPr>
                                <w:p w14:paraId="404D5D4E" w14:textId="77777777" w:rsidR="0056470C" w:rsidRPr="00A523A7" w:rsidRDefault="0056470C" w:rsidP="007D382E">
                                  <w:pPr>
                                    <w:spacing w:line="360" w:lineRule="auto"/>
                                    <w:rPr>
                                      <w:rFonts w:cstheme="minorHAnsi"/>
                                      <w:i/>
                                      <w:lang w:val="pt-PT"/>
                                    </w:rPr>
                                  </w:pPr>
                                </w:p>
                              </w:tc>
                              <w:tc>
                                <w:tcPr>
                                  <w:tcW w:w="1504" w:type="dxa"/>
                                </w:tcPr>
                                <w:p w14:paraId="73014FBA" w14:textId="77777777" w:rsidR="0056470C" w:rsidRDefault="0056470C" w:rsidP="007D382E">
                                  <w:pPr>
                                    <w:spacing w:line="360" w:lineRule="auto"/>
                                    <w:rPr>
                                      <w:rFonts w:cstheme="minorHAnsi"/>
                                      <w:i/>
                                      <w:lang w:val="pt-PT"/>
                                    </w:rPr>
                                  </w:pP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bookmarkStart w:id="0" w:name="_GoBack"/>
                                  <w:bookmarkEnd w:id="0"/>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7pt;width:506.4pt;height:20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">
                <v:textbox>
                  <w:txbxContent>
                    <w:p w14:paraId="2AD821AA" w14:textId="77777777"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56470C" w:rsidRPr="00A523A7" w14:paraId="145C7CF9" w14:textId="77777777" w:rsidTr="0056470C">
                        <w:trPr>
                          <w:trHeight w:val="371"/>
                        </w:trPr>
                        <w:tc>
                          <w:tcPr>
                            <w:tcW w:w="6889" w:type="dxa"/>
                          </w:tcPr>
                          <w:p w14:paraId="7CFAE5C3" w14:textId="77777777" w:rsidR="0056470C" w:rsidRPr="00A523A7" w:rsidRDefault="0056470C" w:rsidP="0056470C">
                            <w:pPr>
                              <w:pStyle w:val="ListParagraph"/>
                              <w:rPr>
                                <w:rFonts w:cstheme="minorHAnsi"/>
                                <w:i/>
                                <w:lang w:val="pt-PT"/>
                              </w:rPr>
                            </w:pPr>
                          </w:p>
                        </w:tc>
                        <w:tc>
                          <w:tcPr>
                            <w:tcW w:w="1423" w:type="dxa"/>
                          </w:tcPr>
                          <w:p w14:paraId="404D5D4E" w14:textId="77777777" w:rsidR="0056470C" w:rsidRPr="00A523A7" w:rsidRDefault="0056470C" w:rsidP="007D382E">
                            <w:pPr>
                              <w:spacing w:line="360" w:lineRule="auto"/>
                              <w:rPr>
                                <w:rFonts w:cstheme="minorHAnsi"/>
                                <w:i/>
                                <w:lang w:val="pt-PT"/>
                              </w:rPr>
                            </w:pPr>
                          </w:p>
                        </w:tc>
                        <w:tc>
                          <w:tcPr>
                            <w:tcW w:w="1504" w:type="dxa"/>
                          </w:tcPr>
                          <w:p w14:paraId="73014FBA" w14:textId="77777777" w:rsidR="0056470C" w:rsidRDefault="0056470C" w:rsidP="007D382E">
                            <w:pPr>
                              <w:spacing w:line="360" w:lineRule="auto"/>
                              <w:rPr>
                                <w:rFonts w:cstheme="minorHAnsi"/>
                                <w:i/>
                                <w:lang w:val="pt-PT"/>
                              </w:rPr>
                            </w:pP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bookmarkStart w:id="1" w:name="_GoBack"/>
                            <w:bookmarkEnd w:id="1"/>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37633604" w14:textId="252580CE"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590CF10A" w14:textId="77777777" w:rsidR="00432027"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432027"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7"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3"/>
  </w:num>
  <w:num w:numId="4">
    <w:abstractNumId w:val="1"/>
  </w:num>
  <w:num w:numId="5">
    <w:abstractNumId w:val="25"/>
  </w:num>
  <w:num w:numId="6">
    <w:abstractNumId w:val="29"/>
  </w:num>
  <w:num w:numId="7">
    <w:abstractNumId w:val="42"/>
  </w:num>
  <w:num w:numId="8">
    <w:abstractNumId w:val="21"/>
  </w:num>
  <w:num w:numId="9">
    <w:abstractNumId w:val="20"/>
  </w:num>
  <w:num w:numId="10">
    <w:abstractNumId w:val="16"/>
  </w:num>
  <w:num w:numId="11">
    <w:abstractNumId w:val="38"/>
  </w:num>
  <w:num w:numId="12">
    <w:abstractNumId w:val="30"/>
  </w:num>
  <w:num w:numId="13">
    <w:abstractNumId w:val="6"/>
  </w:num>
  <w:num w:numId="14">
    <w:abstractNumId w:val="41"/>
  </w:num>
  <w:num w:numId="15">
    <w:abstractNumId w:val="31"/>
  </w:num>
  <w:num w:numId="16">
    <w:abstractNumId w:val="18"/>
  </w:num>
  <w:num w:numId="17">
    <w:abstractNumId w:val="27"/>
  </w:num>
  <w:num w:numId="18">
    <w:abstractNumId w:val="5"/>
  </w:num>
  <w:num w:numId="19">
    <w:abstractNumId w:val="34"/>
  </w:num>
  <w:num w:numId="20">
    <w:abstractNumId w:val="2"/>
  </w:num>
  <w:num w:numId="21">
    <w:abstractNumId w:val="37"/>
  </w:num>
  <w:num w:numId="22">
    <w:abstractNumId w:val="23"/>
  </w:num>
  <w:num w:numId="23">
    <w:abstractNumId w:val="3"/>
  </w:num>
  <w:num w:numId="24">
    <w:abstractNumId w:val="17"/>
  </w:num>
  <w:num w:numId="25">
    <w:abstractNumId w:val="40"/>
  </w:num>
  <w:num w:numId="26">
    <w:abstractNumId w:val="28"/>
  </w:num>
  <w:num w:numId="27">
    <w:abstractNumId w:val="14"/>
  </w:num>
  <w:num w:numId="28">
    <w:abstractNumId w:val="11"/>
  </w:num>
  <w:num w:numId="29">
    <w:abstractNumId w:val="8"/>
  </w:num>
  <w:num w:numId="30">
    <w:abstractNumId w:val="43"/>
  </w:num>
  <w:num w:numId="31">
    <w:abstractNumId w:val="26"/>
  </w:num>
  <w:num w:numId="32">
    <w:abstractNumId w:val="7"/>
  </w:num>
  <w:num w:numId="33">
    <w:abstractNumId w:val="19"/>
  </w:num>
  <w:num w:numId="34">
    <w:abstractNumId w:val="10"/>
  </w:num>
  <w:num w:numId="35">
    <w:abstractNumId w:val="35"/>
  </w:num>
  <w:num w:numId="36">
    <w:abstractNumId w:val="24"/>
  </w:num>
  <w:num w:numId="37">
    <w:abstractNumId w:val="15"/>
  </w:num>
  <w:num w:numId="38">
    <w:abstractNumId w:val="39"/>
  </w:num>
  <w:num w:numId="39">
    <w:abstractNumId w:val="12"/>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20196"/>
    <w:rsid w:val="00134A66"/>
    <w:rsid w:val="001473B3"/>
    <w:rsid w:val="0015559C"/>
    <w:rsid w:val="00190EA1"/>
    <w:rsid w:val="0019260D"/>
    <w:rsid w:val="00193E2C"/>
    <w:rsid w:val="0019696C"/>
    <w:rsid w:val="00197025"/>
    <w:rsid w:val="001A0DCE"/>
    <w:rsid w:val="001A32B2"/>
    <w:rsid w:val="001D4FFA"/>
    <w:rsid w:val="001D7058"/>
    <w:rsid w:val="001E2900"/>
    <w:rsid w:val="001E30BA"/>
    <w:rsid w:val="001F024D"/>
    <w:rsid w:val="0020206E"/>
    <w:rsid w:val="00215F66"/>
    <w:rsid w:val="002223E0"/>
    <w:rsid w:val="00251C24"/>
    <w:rsid w:val="0025215D"/>
    <w:rsid w:val="00265BDF"/>
    <w:rsid w:val="00280EA8"/>
    <w:rsid w:val="00284738"/>
    <w:rsid w:val="0029206A"/>
    <w:rsid w:val="002A1486"/>
    <w:rsid w:val="002A496B"/>
    <w:rsid w:val="002B197A"/>
    <w:rsid w:val="002B638B"/>
    <w:rsid w:val="002E5137"/>
    <w:rsid w:val="002F799A"/>
    <w:rsid w:val="00301FE4"/>
    <w:rsid w:val="003051E7"/>
    <w:rsid w:val="00317526"/>
    <w:rsid w:val="003214F2"/>
    <w:rsid w:val="003215F9"/>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4195"/>
    <w:rsid w:val="005B038A"/>
    <w:rsid w:val="005B5706"/>
    <w:rsid w:val="005D381D"/>
    <w:rsid w:val="005D5BBD"/>
    <w:rsid w:val="00605E7C"/>
    <w:rsid w:val="00614489"/>
    <w:rsid w:val="00617C21"/>
    <w:rsid w:val="00625012"/>
    <w:rsid w:val="00631423"/>
    <w:rsid w:val="00655018"/>
    <w:rsid w:val="006816BA"/>
    <w:rsid w:val="00686BA0"/>
    <w:rsid w:val="00690977"/>
    <w:rsid w:val="00694C03"/>
    <w:rsid w:val="00697731"/>
    <w:rsid w:val="006B1349"/>
    <w:rsid w:val="006C32A1"/>
    <w:rsid w:val="006C491D"/>
    <w:rsid w:val="006C58F3"/>
    <w:rsid w:val="006C5B0A"/>
    <w:rsid w:val="006D320B"/>
    <w:rsid w:val="0070775D"/>
    <w:rsid w:val="0071253B"/>
    <w:rsid w:val="0071706E"/>
    <w:rsid w:val="0073156B"/>
    <w:rsid w:val="00736928"/>
    <w:rsid w:val="00743C87"/>
    <w:rsid w:val="00746042"/>
    <w:rsid w:val="00755F2F"/>
    <w:rsid w:val="0077491A"/>
    <w:rsid w:val="00777465"/>
    <w:rsid w:val="0079389E"/>
    <w:rsid w:val="007A2FB7"/>
    <w:rsid w:val="007C1EAF"/>
    <w:rsid w:val="007C4235"/>
    <w:rsid w:val="007C69D3"/>
    <w:rsid w:val="007D158E"/>
    <w:rsid w:val="007D33FB"/>
    <w:rsid w:val="007D382E"/>
    <w:rsid w:val="007F0A14"/>
    <w:rsid w:val="007F1D35"/>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8D4BDF"/>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A76B6"/>
    <w:rsid w:val="00AC6F4C"/>
    <w:rsid w:val="00AC7262"/>
    <w:rsid w:val="00AC7E2B"/>
    <w:rsid w:val="00AD191D"/>
    <w:rsid w:val="00AD6F48"/>
    <w:rsid w:val="00AD7DBD"/>
    <w:rsid w:val="00AE2977"/>
    <w:rsid w:val="00AE5750"/>
    <w:rsid w:val="00AF3C0C"/>
    <w:rsid w:val="00AF6929"/>
    <w:rsid w:val="00AF7CE2"/>
    <w:rsid w:val="00B034AB"/>
    <w:rsid w:val="00B05838"/>
    <w:rsid w:val="00B16D13"/>
    <w:rsid w:val="00B2445F"/>
    <w:rsid w:val="00B41FE5"/>
    <w:rsid w:val="00B70C1F"/>
    <w:rsid w:val="00B869E8"/>
    <w:rsid w:val="00B879BD"/>
    <w:rsid w:val="00B949A5"/>
    <w:rsid w:val="00BA42C7"/>
    <w:rsid w:val="00BB199A"/>
    <w:rsid w:val="00BB5249"/>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707A"/>
    <w:rsid w:val="00CF16B8"/>
    <w:rsid w:val="00D01F8A"/>
    <w:rsid w:val="00D06145"/>
    <w:rsid w:val="00D15ED3"/>
    <w:rsid w:val="00D21F6C"/>
    <w:rsid w:val="00D24EB4"/>
    <w:rsid w:val="00D25E90"/>
    <w:rsid w:val="00D2659A"/>
    <w:rsid w:val="00D57B2B"/>
    <w:rsid w:val="00D7774E"/>
    <w:rsid w:val="00D91100"/>
    <w:rsid w:val="00DA646F"/>
    <w:rsid w:val="00DB77DD"/>
    <w:rsid w:val="00DC12A0"/>
    <w:rsid w:val="00DC642C"/>
    <w:rsid w:val="00DD3BA3"/>
    <w:rsid w:val="00DD5186"/>
    <w:rsid w:val="00DE1432"/>
    <w:rsid w:val="00E24B25"/>
    <w:rsid w:val="00E430E5"/>
    <w:rsid w:val="00E51487"/>
    <w:rsid w:val="00E643A4"/>
    <w:rsid w:val="00E807EF"/>
    <w:rsid w:val="00E80DEA"/>
    <w:rsid w:val="00E8310E"/>
    <w:rsid w:val="00E90323"/>
    <w:rsid w:val="00E91612"/>
    <w:rsid w:val="00E94857"/>
    <w:rsid w:val="00EB124E"/>
    <w:rsid w:val="00F266DE"/>
    <w:rsid w:val="00F40EEB"/>
    <w:rsid w:val="00F45C02"/>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2DA10-FFB2-4431-B042-C1D484C5B3D5}">
  <ds:schemaRefs>
    <ds:schemaRef ds:uri="bf4c0e24-4363-4a2c-98c4-ba38f29833df"/>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84a3be3f-a15a-43fa-96b9-a72fbd6deddb"/>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3E3A6C01-4C04-48B8-86CA-309F16E1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59</cp:revision>
  <cp:lastPrinted>2016-04-01T11:05:00Z</cp:lastPrinted>
  <dcterms:created xsi:type="dcterms:W3CDTF">2015-06-16T15:52:00Z</dcterms:created>
  <dcterms:modified xsi:type="dcterms:W3CDTF">2018-06-20T18:31:00Z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