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48AB511" wp14:editId="185114F6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B1045A" w:rsidRDefault="00DB77DD" w:rsidP="00837100">
      <w:pPr>
        <w:tabs>
          <w:tab w:val="left" w:pos="1410"/>
        </w:tabs>
        <w:ind w:left="1410"/>
        <w:jc w:val="center"/>
        <w:rPr>
          <w:lang w:val="pt-PT"/>
        </w:rPr>
      </w:pPr>
      <w:r w:rsidRPr="00B1045A">
        <w:rPr>
          <w:b/>
          <w:sz w:val="28"/>
          <w:szCs w:val="28"/>
          <w:lang w:val="pt-PT"/>
        </w:rPr>
        <w:t>INDIVIDUAL CONSULTANT PROCUREMENT NOTICE</w:t>
      </w:r>
    </w:p>
    <w:p w14:paraId="46B86C1D" w14:textId="387F5C68" w:rsidR="00837100" w:rsidRPr="00B1045A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  <w:lang w:val="pt-PT"/>
        </w:rPr>
      </w:pP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="00063856" w:rsidRPr="00B1045A">
        <w:rPr>
          <w:lang w:val="pt-PT"/>
        </w:rPr>
        <w:tab/>
      </w:r>
      <w:r w:rsidR="009E2B22" w:rsidRPr="00B1045A">
        <w:rPr>
          <w:sz w:val="24"/>
          <w:szCs w:val="24"/>
          <w:lang w:val="pt-PT"/>
        </w:rPr>
        <w:t xml:space="preserve">Date: </w:t>
      </w:r>
      <w:r w:rsidR="00D925DA" w:rsidRPr="00B1045A">
        <w:rPr>
          <w:b/>
          <w:sz w:val="24"/>
          <w:szCs w:val="24"/>
          <w:lang w:val="pt-PT"/>
        </w:rPr>
        <w:t>2</w:t>
      </w:r>
      <w:r w:rsidR="003E2440">
        <w:rPr>
          <w:b/>
          <w:sz w:val="24"/>
          <w:szCs w:val="24"/>
          <w:lang w:val="pt-PT"/>
        </w:rPr>
        <w:t>1</w:t>
      </w:r>
      <w:r w:rsidR="00D925DA" w:rsidRPr="00B1045A">
        <w:rPr>
          <w:b/>
          <w:sz w:val="24"/>
          <w:szCs w:val="24"/>
          <w:lang w:val="pt-PT"/>
        </w:rPr>
        <w:t xml:space="preserve"> June</w:t>
      </w:r>
      <w:r w:rsidR="00DA4238" w:rsidRPr="00B1045A">
        <w:rPr>
          <w:b/>
          <w:sz w:val="24"/>
          <w:szCs w:val="24"/>
          <w:lang w:val="pt-PT"/>
        </w:rPr>
        <w:t xml:space="preserve"> </w:t>
      </w:r>
      <w:r w:rsidR="00B034AB" w:rsidRPr="00B1045A">
        <w:rPr>
          <w:b/>
          <w:sz w:val="24"/>
          <w:szCs w:val="24"/>
          <w:lang w:val="pt-PT"/>
        </w:rPr>
        <w:t>201</w:t>
      </w:r>
      <w:r w:rsidR="00DA4238" w:rsidRPr="00B1045A">
        <w:rPr>
          <w:b/>
          <w:sz w:val="24"/>
          <w:szCs w:val="24"/>
          <w:lang w:val="pt-PT"/>
        </w:rPr>
        <w:t>9</w:t>
      </w:r>
    </w:p>
    <w:p w14:paraId="2C1861A3" w14:textId="77777777" w:rsidR="009E2B22" w:rsidRPr="00B1045A" w:rsidRDefault="00473CC8" w:rsidP="009E2B22">
      <w:pPr>
        <w:tabs>
          <w:tab w:val="left" w:pos="1410"/>
        </w:tabs>
        <w:rPr>
          <w:b/>
          <w:sz w:val="24"/>
          <w:szCs w:val="24"/>
          <w:lang w:val="pt-PT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DD54A" wp14:editId="370C735E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389326C8" w:rsidR="009E2B22" w:rsidRPr="00B1045A" w:rsidRDefault="009E2B22" w:rsidP="00190EA1">
      <w:pPr>
        <w:tabs>
          <w:tab w:val="left" w:pos="1410"/>
        </w:tabs>
        <w:spacing w:after="0" w:line="240" w:lineRule="auto"/>
        <w:jc w:val="both"/>
        <w:rPr>
          <w:lang w:val="pt-PT"/>
        </w:rPr>
      </w:pPr>
      <w:r w:rsidRPr="00B1045A">
        <w:rPr>
          <w:b/>
          <w:lang w:val="pt-PT"/>
        </w:rPr>
        <w:t>Country:</w:t>
      </w:r>
      <w:r w:rsidR="006D320B" w:rsidRPr="00B1045A">
        <w:rPr>
          <w:b/>
          <w:lang w:val="pt-PT"/>
        </w:rPr>
        <w:t xml:space="preserve"> </w:t>
      </w:r>
      <w:r w:rsidR="006D320B" w:rsidRPr="00B1045A">
        <w:rPr>
          <w:lang w:val="pt-PT"/>
        </w:rPr>
        <w:t>Ca</w:t>
      </w:r>
      <w:r w:rsidR="00372513" w:rsidRPr="00B1045A">
        <w:rPr>
          <w:lang w:val="pt-PT"/>
        </w:rPr>
        <w:t>bo</w:t>
      </w:r>
      <w:r w:rsidR="006D320B" w:rsidRPr="00B1045A">
        <w:rPr>
          <w:lang w:val="pt-PT"/>
        </w:rPr>
        <w:t xml:space="preserve"> Verde</w:t>
      </w:r>
    </w:p>
    <w:p w14:paraId="0043ABAA" w14:textId="77777777" w:rsidR="00FB1848" w:rsidRPr="00B1045A" w:rsidRDefault="00FB1848" w:rsidP="00190EA1">
      <w:pPr>
        <w:tabs>
          <w:tab w:val="left" w:pos="1410"/>
        </w:tabs>
        <w:spacing w:after="0" w:line="240" w:lineRule="auto"/>
        <w:jc w:val="both"/>
        <w:rPr>
          <w:lang w:val="pt-PT"/>
        </w:rPr>
      </w:pPr>
    </w:p>
    <w:p w14:paraId="193AAC23" w14:textId="45117EF2" w:rsidR="00B1045A" w:rsidRPr="00B1045A" w:rsidRDefault="00E90323" w:rsidP="00B1045A">
      <w:pPr>
        <w:widowControl w:val="0"/>
        <w:spacing w:after="0" w:line="240" w:lineRule="auto"/>
        <w:jc w:val="both"/>
        <w:rPr>
          <w:rFonts w:eastAsia="Calibri" w:cs="Calibri"/>
          <w:lang w:val="pt-PT"/>
        </w:rPr>
      </w:pPr>
      <w:proofErr w:type="spellStart"/>
      <w:r w:rsidRPr="00B1045A">
        <w:rPr>
          <w:b/>
          <w:lang w:val="pt-PT"/>
        </w:rPr>
        <w:t>Description</w:t>
      </w:r>
      <w:proofErr w:type="spellEnd"/>
      <w:r w:rsidRPr="00B1045A">
        <w:rPr>
          <w:b/>
          <w:lang w:val="pt-PT"/>
        </w:rPr>
        <w:t xml:space="preserve"> </w:t>
      </w:r>
      <w:proofErr w:type="spellStart"/>
      <w:r w:rsidRPr="00B1045A">
        <w:rPr>
          <w:b/>
          <w:lang w:val="pt-PT"/>
        </w:rPr>
        <w:t>of</w:t>
      </w:r>
      <w:proofErr w:type="spellEnd"/>
      <w:r w:rsidRPr="00B1045A">
        <w:rPr>
          <w:b/>
          <w:lang w:val="pt-PT"/>
        </w:rPr>
        <w:t xml:space="preserve"> </w:t>
      </w:r>
      <w:proofErr w:type="spellStart"/>
      <w:r w:rsidRPr="00B1045A">
        <w:rPr>
          <w:b/>
          <w:lang w:val="pt-PT"/>
        </w:rPr>
        <w:t>the</w:t>
      </w:r>
      <w:proofErr w:type="spellEnd"/>
      <w:r w:rsidRPr="00B1045A">
        <w:rPr>
          <w:b/>
          <w:lang w:val="pt-PT"/>
        </w:rPr>
        <w:t xml:space="preserve"> </w:t>
      </w:r>
      <w:proofErr w:type="spellStart"/>
      <w:r w:rsidRPr="00B1045A">
        <w:rPr>
          <w:b/>
          <w:lang w:val="pt-PT"/>
        </w:rPr>
        <w:t>assignment</w:t>
      </w:r>
      <w:proofErr w:type="spellEnd"/>
      <w:r w:rsidR="009E2B22" w:rsidRPr="00B1045A">
        <w:rPr>
          <w:i/>
          <w:lang w:val="pt-PT"/>
        </w:rPr>
        <w:t>:</w:t>
      </w:r>
      <w:r w:rsidR="006D320B" w:rsidRPr="00B1045A">
        <w:rPr>
          <w:i/>
          <w:lang w:val="pt-PT"/>
        </w:rPr>
        <w:t xml:space="preserve"> </w:t>
      </w:r>
      <w:r w:rsidR="00FB1848" w:rsidRPr="00B1045A">
        <w:rPr>
          <w:rFonts w:eastAsia="Calibri" w:cs="Calibri"/>
          <w:i/>
          <w:lang w:val="pt-PT"/>
        </w:rPr>
        <w:t>Consultoria Nacional</w:t>
      </w:r>
      <w:r w:rsidR="00B1045A">
        <w:rPr>
          <w:rFonts w:eastAsia="Calibri" w:cs="Calibri"/>
          <w:i/>
          <w:lang w:val="pt-PT"/>
        </w:rPr>
        <w:t xml:space="preserve"> </w:t>
      </w:r>
      <w:r w:rsidR="00B1045A" w:rsidRPr="00B1045A">
        <w:rPr>
          <w:rFonts w:eastAsia="Calibri" w:cs="Calibri"/>
          <w:lang w:val="pt-PT"/>
        </w:rPr>
        <w:t xml:space="preserve">para elaborar o estudo “Caracterização do sector de turismo com enfoque nas Áreas Protegidas das ilhas de Sal, Boavista, e </w:t>
      </w:r>
      <w:proofErr w:type="gramStart"/>
      <w:r w:rsidR="00B1045A" w:rsidRPr="00B1045A">
        <w:rPr>
          <w:rFonts w:eastAsia="Calibri" w:cs="Calibri"/>
          <w:lang w:val="pt-PT"/>
        </w:rPr>
        <w:t>Maio</w:t>
      </w:r>
      <w:proofErr w:type="gramEnd"/>
      <w:r w:rsidR="00B1045A" w:rsidRPr="00B1045A">
        <w:rPr>
          <w:rFonts w:eastAsia="Calibri" w:cs="Calibri"/>
          <w:lang w:val="pt-PT"/>
        </w:rPr>
        <w:t xml:space="preserve"> e no Parque Natural de Serra de Pico de Antónia”.</w:t>
      </w:r>
    </w:p>
    <w:p w14:paraId="7E6E7A07" w14:textId="77777777" w:rsidR="00B1045A" w:rsidRDefault="00B1045A" w:rsidP="00B1045A">
      <w:pPr>
        <w:pStyle w:val="Normal1"/>
        <w:rPr>
          <w:rFonts w:asciiTheme="minorHAnsi" w:hAnsiTheme="minorHAnsi"/>
          <w:b/>
          <w:sz w:val="22"/>
          <w:szCs w:val="22"/>
        </w:rPr>
      </w:pPr>
    </w:p>
    <w:p w14:paraId="79D47008" w14:textId="77777777" w:rsidR="00CB4A57" w:rsidRPr="00CB4A57" w:rsidRDefault="00FB1848" w:rsidP="00CB4A57">
      <w:pPr>
        <w:pStyle w:val="Normal1"/>
        <w:rPr>
          <w:rFonts w:asciiTheme="minorHAnsi" w:eastAsia="Calibri" w:hAnsiTheme="minorHAnsi" w:cs="Calibri"/>
          <w:sz w:val="22"/>
          <w:szCs w:val="22"/>
        </w:rPr>
      </w:pPr>
      <w:r w:rsidRPr="008C3050">
        <w:rPr>
          <w:rFonts w:asciiTheme="minorHAnsi" w:hAnsiTheme="minorHAnsi"/>
          <w:b/>
          <w:sz w:val="22"/>
          <w:szCs w:val="22"/>
        </w:rPr>
        <w:t>P</w:t>
      </w:r>
      <w:r w:rsidR="009E2B22" w:rsidRPr="008C3050">
        <w:rPr>
          <w:rFonts w:asciiTheme="minorHAnsi" w:hAnsiTheme="minorHAnsi"/>
          <w:b/>
          <w:sz w:val="22"/>
          <w:szCs w:val="22"/>
        </w:rPr>
        <w:t xml:space="preserve">roject </w:t>
      </w:r>
      <w:proofErr w:type="spellStart"/>
      <w:r w:rsidR="009E2B22" w:rsidRPr="00CB4A57">
        <w:rPr>
          <w:rFonts w:asciiTheme="minorHAnsi" w:hAnsiTheme="minorHAnsi"/>
          <w:b/>
          <w:sz w:val="22"/>
          <w:szCs w:val="22"/>
        </w:rPr>
        <w:t>name</w:t>
      </w:r>
      <w:proofErr w:type="spellEnd"/>
      <w:r w:rsidR="009E2B22" w:rsidRPr="00CB4A57">
        <w:rPr>
          <w:rFonts w:asciiTheme="minorHAnsi" w:hAnsiTheme="minorHAnsi"/>
          <w:b/>
          <w:i/>
          <w:sz w:val="22"/>
          <w:szCs w:val="22"/>
        </w:rPr>
        <w:t>:</w:t>
      </w:r>
      <w:r w:rsidR="00CB5EB6" w:rsidRPr="00CB4A57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B4A57" w:rsidRPr="00CB4A57">
        <w:rPr>
          <w:rFonts w:asciiTheme="minorHAnsi" w:eastAsia="Calibri" w:hAnsiTheme="minorHAnsi" w:cs="Calibri"/>
          <w:sz w:val="22"/>
          <w:szCs w:val="22"/>
        </w:rPr>
        <w:t>Integração da Conservação da Biodiversidade no Setor do Turismo em Sinergia com o Reforço do Sistema de Áreas Protegidas de Cabo Verde (PIBT-AP)</w:t>
      </w:r>
    </w:p>
    <w:p w14:paraId="18A961F6" w14:textId="77777777" w:rsidR="00CB4A57" w:rsidRDefault="00CB4A57" w:rsidP="00CB4A57">
      <w:pPr>
        <w:pStyle w:val="Normal1"/>
        <w:rPr>
          <w:rFonts w:asciiTheme="minorHAnsi" w:hAnsiTheme="minorHAnsi"/>
          <w:b/>
          <w:sz w:val="22"/>
          <w:szCs w:val="22"/>
        </w:rPr>
      </w:pPr>
    </w:p>
    <w:p w14:paraId="4C890925" w14:textId="60F30D96" w:rsidR="00D25E90" w:rsidRDefault="009E2B22" w:rsidP="00CB4A57">
      <w:pPr>
        <w:pStyle w:val="Normal1"/>
        <w:rPr>
          <w:rFonts w:asciiTheme="minorHAnsi" w:hAnsiTheme="minorHAnsi"/>
          <w:sz w:val="22"/>
          <w:szCs w:val="22"/>
          <w:lang w:val="en-US"/>
        </w:rPr>
      </w:pPr>
      <w:r w:rsidRPr="00CB4A57">
        <w:rPr>
          <w:rFonts w:asciiTheme="minorHAnsi" w:hAnsiTheme="minorHAnsi"/>
          <w:b/>
          <w:sz w:val="22"/>
          <w:szCs w:val="22"/>
          <w:lang w:val="en-US"/>
        </w:rPr>
        <w:t>Period of assignment/services</w:t>
      </w:r>
      <w:r w:rsidR="00E90323" w:rsidRPr="00CB4A57">
        <w:rPr>
          <w:rFonts w:asciiTheme="minorHAnsi" w:hAnsiTheme="minorHAnsi"/>
          <w:b/>
          <w:sz w:val="22"/>
          <w:szCs w:val="22"/>
          <w:lang w:val="en-US"/>
        </w:rPr>
        <w:t xml:space="preserve"> (if applicable)</w:t>
      </w:r>
      <w:r w:rsidRPr="00CB4A57">
        <w:rPr>
          <w:rFonts w:asciiTheme="minorHAnsi" w:hAnsiTheme="minorHAnsi"/>
          <w:b/>
          <w:sz w:val="22"/>
          <w:szCs w:val="22"/>
          <w:lang w:val="en-US"/>
        </w:rPr>
        <w:t>:</w:t>
      </w:r>
      <w:r w:rsidR="006D320B" w:rsidRPr="00CB4A57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="00CB4A57">
        <w:rPr>
          <w:rFonts w:asciiTheme="minorHAnsi" w:hAnsiTheme="minorHAnsi"/>
          <w:i/>
          <w:sz w:val="22"/>
          <w:szCs w:val="22"/>
          <w:lang w:val="en-US"/>
        </w:rPr>
        <w:t>5</w:t>
      </w:r>
      <w:r w:rsidR="003B3CFE" w:rsidRPr="00CB4A57">
        <w:rPr>
          <w:rFonts w:asciiTheme="minorHAnsi" w:hAnsiTheme="minorHAnsi"/>
          <w:i/>
          <w:sz w:val="22"/>
          <w:szCs w:val="22"/>
          <w:lang w:val="en-US"/>
        </w:rPr>
        <w:t>5</w:t>
      </w:r>
      <w:r w:rsidR="007F1D35" w:rsidRPr="00CB4A57">
        <w:rPr>
          <w:rFonts w:asciiTheme="minorHAnsi" w:hAnsiTheme="minorHAnsi"/>
          <w:i/>
          <w:sz w:val="22"/>
          <w:szCs w:val="22"/>
          <w:lang w:val="en-US"/>
        </w:rPr>
        <w:t xml:space="preserve"> </w:t>
      </w:r>
      <w:proofErr w:type="spellStart"/>
      <w:r w:rsidR="00CB4A57">
        <w:rPr>
          <w:rFonts w:asciiTheme="minorHAnsi" w:hAnsiTheme="minorHAnsi"/>
          <w:i/>
          <w:sz w:val="22"/>
          <w:szCs w:val="22"/>
          <w:lang w:val="en-US"/>
        </w:rPr>
        <w:t>dias</w:t>
      </w:r>
      <w:proofErr w:type="spellEnd"/>
      <w:r w:rsidR="00CB4A57">
        <w:rPr>
          <w:rFonts w:asciiTheme="minorHAnsi" w:hAnsiTheme="minorHAnsi"/>
          <w:i/>
          <w:sz w:val="22"/>
          <w:szCs w:val="22"/>
          <w:lang w:val="en-US"/>
        </w:rPr>
        <w:t xml:space="preserve"> de </w:t>
      </w:r>
      <w:proofErr w:type="spellStart"/>
      <w:r w:rsidR="00CB4A57">
        <w:rPr>
          <w:rFonts w:asciiTheme="minorHAnsi" w:hAnsiTheme="minorHAnsi"/>
          <w:i/>
          <w:sz w:val="22"/>
          <w:szCs w:val="22"/>
          <w:lang w:val="en-US"/>
        </w:rPr>
        <w:t>trabalho</w:t>
      </w:r>
      <w:proofErr w:type="spellEnd"/>
      <w:r w:rsidR="00B034AB" w:rsidRPr="00CB4A57">
        <w:rPr>
          <w:rFonts w:asciiTheme="minorHAnsi" w:hAnsiTheme="minorHAnsi"/>
          <w:i/>
          <w:sz w:val="22"/>
          <w:szCs w:val="22"/>
          <w:lang w:val="en-US"/>
        </w:rPr>
        <w:t xml:space="preserve"> </w:t>
      </w:r>
      <w:r w:rsidR="00193E2C" w:rsidRPr="00CB4A57">
        <w:rPr>
          <w:rFonts w:asciiTheme="minorHAnsi" w:hAnsiTheme="minorHAnsi"/>
          <w:sz w:val="22"/>
          <w:szCs w:val="22"/>
          <w:lang w:val="en-US"/>
        </w:rPr>
        <w:t xml:space="preserve">   </w:t>
      </w:r>
    </w:p>
    <w:p w14:paraId="51502AF9" w14:textId="77777777" w:rsidR="00CB4A57" w:rsidRPr="00CB4A57" w:rsidRDefault="00CB4A57" w:rsidP="00CB4A57">
      <w:pPr>
        <w:pStyle w:val="Normal1"/>
        <w:rPr>
          <w:rFonts w:asciiTheme="minorHAnsi" w:hAnsiTheme="minorHAnsi"/>
          <w:b/>
          <w:sz w:val="22"/>
          <w:szCs w:val="22"/>
          <w:lang w:val="en-US"/>
        </w:rPr>
      </w:pPr>
    </w:p>
    <w:p w14:paraId="4030A6D6" w14:textId="034FB19D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CD18D9" w:rsidRPr="008D0EF7">
        <w:rPr>
          <w:b/>
          <w:u w:val="single"/>
        </w:rPr>
        <w:t>15</w:t>
      </w:r>
      <w:r w:rsidR="00711951" w:rsidRPr="008D0EF7">
        <w:rPr>
          <w:b/>
          <w:u w:val="single"/>
        </w:rPr>
        <w:t xml:space="preserve"> </w:t>
      </w:r>
      <w:r w:rsidR="00CD18D9" w:rsidRPr="008D0EF7">
        <w:rPr>
          <w:b/>
          <w:u w:val="single"/>
        </w:rPr>
        <w:t xml:space="preserve">de </w:t>
      </w:r>
      <w:proofErr w:type="spellStart"/>
      <w:r w:rsidR="00CD18D9" w:rsidRPr="008D0EF7">
        <w:rPr>
          <w:b/>
          <w:u w:val="single"/>
        </w:rPr>
        <w:t>Julho</w:t>
      </w:r>
      <w:proofErr w:type="spellEnd"/>
      <w:r w:rsidR="00711951" w:rsidRPr="008D0EF7">
        <w:rPr>
          <w:b/>
          <w:u w:val="single"/>
        </w:rPr>
        <w:t xml:space="preserve"> </w:t>
      </w:r>
      <w:r w:rsidR="0051492B" w:rsidRPr="008D0EF7">
        <w:rPr>
          <w:b/>
          <w:u w:val="single"/>
        </w:rPr>
        <w:t>201</w:t>
      </w:r>
      <w:r w:rsidR="00372513" w:rsidRPr="008D0EF7">
        <w:rPr>
          <w:b/>
          <w:u w:val="single"/>
        </w:rPr>
        <w:t>9</w:t>
      </w:r>
      <w:r w:rsidR="00DC642C" w:rsidRPr="008D0EF7">
        <w:rPr>
          <w:b/>
          <w:u w:val="single"/>
        </w:rPr>
        <w:t>,</w:t>
      </w:r>
      <w:r w:rsidR="00DC642C" w:rsidRPr="00D06145">
        <w:rPr>
          <w:b/>
          <w:u w:val="single"/>
        </w:rPr>
        <w:t xml:space="preserve">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 xml:space="preserve">0 </w:t>
      </w:r>
      <w:r w:rsidR="004B351A">
        <w:rPr>
          <w:b/>
          <w:u w:val="single"/>
        </w:rPr>
        <w:t>(</w:t>
      </w:r>
      <w:proofErr w:type="spellStart"/>
      <w:r w:rsidR="004B351A">
        <w:rPr>
          <w:b/>
          <w:u w:val="single"/>
        </w:rPr>
        <w:t>horário</w:t>
      </w:r>
      <w:proofErr w:type="spellEnd"/>
      <w:r w:rsidR="004B351A">
        <w:rPr>
          <w:b/>
          <w:u w:val="single"/>
        </w:rPr>
        <w:t xml:space="preserve"> de C</w:t>
      </w:r>
      <w:r w:rsidR="00DC642C" w:rsidRPr="00D06145">
        <w:rPr>
          <w:b/>
          <w:u w:val="single"/>
        </w:rPr>
        <w:t>a</w:t>
      </w:r>
      <w:r w:rsidR="004B351A">
        <w:rPr>
          <w:b/>
          <w:u w:val="single"/>
        </w:rPr>
        <w:t>bo</w:t>
      </w:r>
      <w:r w:rsidR="00DC642C" w:rsidRPr="00D06145">
        <w:rPr>
          <w:b/>
          <w:u w:val="single"/>
        </w:rPr>
        <w:t xml:space="preserve"> Verde</w:t>
      </w:r>
      <w:r w:rsidR="004B351A">
        <w:rPr>
          <w:b/>
          <w:u w:val="single"/>
        </w:rPr>
        <w:t>)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29DCF" wp14:editId="265D050A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70767" wp14:editId="1203F228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07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DA60C" wp14:editId="5587F91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DA60C"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6AF1CB" wp14:editId="4124EDB6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5349240"/>
                <wp:effectExtent l="0" t="0" r="11430" b="2286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534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2E0A2C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2C62FE04" w14:textId="77777777" w:rsidR="00372513" w:rsidRPr="002E0A2C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</w:rPr>
                            </w:pPr>
                          </w:p>
                          <w:p w14:paraId="58CC46CE" w14:textId="260CCCEA" w:rsid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a)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Habilitações</w:t>
                            </w:r>
                            <w:proofErr w:type="spellEnd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Académicas</w:t>
                            </w:r>
                            <w:proofErr w:type="spellEnd"/>
                          </w:p>
                          <w:p w14:paraId="541DF5D6" w14:textId="77777777" w:rsidR="00A86E3A" w:rsidRPr="002E0A2C" w:rsidRDefault="00A86E3A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</w:rPr>
                            </w:pPr>
                          </w:p>
                          <w:p w14:paraId="78D26BD8" w14:textId="489272BE" w:rsidR="00A86E3A" w:rsidRPr="00A86E3A" w:rsidRDefault="00A86E3A" w:rsidP="00A86E3A">
                            <w:pPr>
                              <w:numPr>
                                <w:ilvl w:val="0"/>
                                <w:numId w:val="4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Mestrado </w:t>
                            </w:r>
                            <w:r w:rsidR="00D22A39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ou equivalente </w:t>
                            </w: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em gestão de Turismo, Economia do Ambiente, ou um </w:t>
                            </w:r>
                            <w:proofErr w:type="spellStart"/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mix</w:t>
                            </w:r>
                            <w:proofErr w:type="spellEnd"/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 de habilitações académicas nas áreas de turismo e da economia/ciências sociais.</w:t>
                            </w:r>
                          </w:p>
                          <w:p w14:paraId="3B803C9F" w14:textId="77777777" w:rsidR="00A86E3A" w:rsidRP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41A2830B" w14:textId="318927CC" w:rsid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  <w:t>b). Experiência profissional</w:t>
                            </w:r>
                          </w:p>
                          <w:p w14:paraId="1328FA08" w14:textId="77777777" w:rsidR="00A86E3A" w:rsidRP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128A0A53" w14:textId="27E5F13B" w:rsid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Serão consideradas importantes as seguintes habilidades e experiências profissionais:</w:t>
                            </w:r>
                          </w:p>
                          <w:p w14:paraId="17519A93" w14:textId="77777777" w:rsidR="00A86E3A" w:rsidRP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54BAD703" w14:textId="48EA2EDA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Experiência profissional de pelo menos 5 anos de </w:t>
                            </w:r>
                            <w:r w:rsidR="004A0452"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experiência</w:t>
                            </w: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, de preferência em Cabo Verde no domínio do ambiente, na gestão de projetos, ou de atividades empresariais relacionadas com o sector de turismo;</w:t>
                            </w:r>
                          </w:p>
                          <w:p w14:paraId="1ED76529" w14:textId="77777777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Theme="minorEastAsia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sz w:val="20"/>
                                <w:szCs w:val="20"/>
                                <w:lang w:val="pt-PT"/>
                              </w:rPr>
                              <w:t>Experiências na preparação de documentos de analise de base e de diagnostico para o sector de turismo a nível local e nacional;</w:t>
                            </w:r>
                          </w:p>
                          <w:p w14:paraId="48508BEB" w14:textId="2AF1FE59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sz w:val="20"/>
                                <w:szCs w:val="20"/>
                                <w:lang w:val="pt-PT"/>
                              </w:rPr>
                              <w:t>Experiências na gestão/participação em equipas de trabalho em processos de planeamento sectorial e territorial, mais especificamente nos sectores de turismo, ou de ambiente</w:t>
                            </w: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;</w:t>
                            </w:r>
                          </w:p>
                          <w:p w14:paraId="55148EC9" w14:textId="77777777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Uma boa compreensão dos desafios relacionados com a estruturação de atividades turísticas em harmonia com os objetivos de desenvolvimento sustentável;</w:t>
                            </w:r>
                          </w:p>
                          <w:p w14:paraId="10B69BC0" w14:textId="372C5F74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Experiência previa de trabalho atinente ao tema da consultoria nos sítios/ilha alvo dos estudos;</w:t>
                            </w:r>
                          </w:p>
                          <w:p w14:paraId="4881C959" w14:textId="77777777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sz w:val="20"/>
                                <w:szCs w:val="20"/>
                                <w:lang w:val="pt-PT"/>
                              </w:rPr>
                              <w:t>Experiências anteriores com projetos financiados por GEF/PNUD é um valor acrescentado.</w:t>
                            </w:r>
                          </w:p>
                          <w:p w14:paraId="361648CE" w14:textId="77777777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sz w:val="20"/>
                                <w:szCs w:val="20"/>
                                <w:lang w:val="pt-PT"/>
                              </w:rPr>
                              <w:t>O conhecimento de inglês ou francês serão uma vantagem</w:t>
                            </w:r>
                          </w:p>
                          <w:p w14:paraId="0FF3C8C7" w14:textId="77777777" w:rsidR="00A86E3A" w:rsidRP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166A27C7" w14:textId="77777777" w:rsidR="00A86E3A" w:rsidRP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Boa capacidade de comunicação interpessoal e de trabalho em equipa.</w:t>
                            </w:r>
                          </w:p>
                          <w:p w14:paraId="0184BA97" w14:textId="77777777" w:rsidR="00A86E3A" w:rsidRPr="00A86E3A" w:rsidRDefault="00A86E3A" w:rsidP="00A86E3A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  <w:p w14:paraId="5BF6D64C" w14:textId="74DDFF1A" w:rsidR="00A86E3A" w:rsidRDefault="00A86E3A" w:rsidP="00A86E3A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Times New Roman"/>
                                <w:b/>
                                <w:i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86E3A">
                              <w:rPr>
                                <w:rFonts w:asciiTheme="minorHAnsi" w:eastAsia="Calibri" w:hAnsiTheme="minorHAnsi" w:cs="Times New Roman"/>
                                <w:b/>
                                <w:i/>
                                <w:color w:val="auto"/>
                                <w:sz w:val="20"/>
                                <w:szCs w:val="20"/>
                              </w:rPr>
                              <w:t>c) Língua</w:t>
                            </w:r>
                          </w:p>
                          <w:p w14:paraId="039073D2" w14:textId="77777777" w:rsidR="00A86E3A" w:rsidRPr="00A86E3A" w:rsidRDefault="00A86E3A" w:rsidP="00A86E3A">
                            <w:pPr>
                              <w:pStyle w:val="Normal1"/>
                              <w:jc w:val="both"/>
                              <w:rPr>
                                <w:rFonts w:asciiTheme="minorHAnsi" w:hAnsiTheme="minorHAnsi" w:cs="Times New Roman"/>
                                <w:b/>
                                <w:i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2787F83B" w14:textId="77777777" w:rsidR="00A86E3A" w:rsidRPr="00A86E3A" w:rsidRDefault="00A86E3A" w:rsidP="00A86E3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86E3A">
                              <w:rPr>
                                <w:rFonts w:eastAsia="Calibri"/>
                                <w:sz w:val="20"/>
                                <w:szCs w:val="20"/>
                                <w:lang w:val="pt-PT"/>
                              </w:rPr>
                              <w:t>Excelente conhecimento de Português falado e escrito.</w:t>
                            </w:r>
                            <w:r w:rsidRPr="00A86E3A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 O conhecimento de inglês ou francês serão uma vantagem</w:t>
                            </w:r>
                          </w:p>
                          <w:p w14:paraId="159651B1" w14:textId="77777777" w:rsidR="003B3CFE" w:rsidRPr="002E0A2C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  <w:p w14:paraId="1CBDC465" w14:textId="49026DB0" w:rsidR="00190EA1" w:rsidRPr="002E0A2C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b/>
                                <w:lang w:val="pt-PT"/>
                              </w:rPr>
                            </w:pPr>
                            <w:r w:rsidRPr="002E0A2C">
                              <w:rPr>
                                <w:b/>
                                <w:lang w:val="pt-PT"/>
                              </w:rPr>
                              <w:t xml:space="preserve">Mais informação </w:t>
                            </w:r>
                            <w:r w:rsidR="00E259F1">
                              <w:rPr>
                                <w:b/>
                                <w:lang w:val="pt-PT"/>
                              </w:rPr>
                              <w:t>n</w:t>
                            </w:r>
                            <w:r w:rsidRPr="002E0A2C">
                              <w:rPr>
                                <w:b/>
                                <w:lang w:val="pt-PT"/>
                              </w:rPr>
                              <w:t>o TOR.</w:t>
                            </w:r>
                          </w:p>
                          <w:p w14:paraId="75083523" w14:textId="77777777" w:rsidR="00372513" w:rsidRPr="00D91100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F1CB" id="Text Box 9" o:spid="_x0000_s1028" type="#_x0000_t202" style="position:absolute;margin-left:-14.4pt;margin-top:27.85pt;width:501.6pt;height:42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">
                <v:textbox>
                  <w:txbxContent>
                    <w:p w14:paraId="68810F11" w14:textId="79B4510D" w:rsidR="0071253B" w:rsidRPr="002E0A2C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2E0A2C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2C62FE04" w14:textId="77777777" w:rsidR="00372513" w:rsidRPr="002E0A2C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</w:rPr>
                      </w:pPr>
                    </w:p>
                    <w:p w14:paraId="58CC46CE" w14:textId="260CCCEA" w:rsid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</w:rPr>
                      </w:pPr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a)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Habilitações</w:t>
                      </w:r>
                      <w:proofErr w:type="spellEnd"/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Académicas</w:t>
                      </w:r>
                      <w:proofErr w:type="spellEnd"/>
                    </w:p>
                    <w:p w14:paraId="541DF5D6" w14:textId="77777777" w:rsidR="00A86E3A" w:rsidRPr="002E0A2C" w:rsidRDefault="00A86E3A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</w:rPr>
                      </w:pPr>
                    </w:p>
                    <w:p w14:paraId="78D26BD8" w14:textId="489272BE" w:rsidR="00A86E3A" w:rsidRPr="00A86E3A" w:rsidRDefault="00A86E3A" w:rsidP="00A86E3A">
                      <w:pPr>
                        <w:numPr>
                          <w:ilvl w:val="0"/>
                          <w:numId w:val="4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 xml:space="preserve">Mestrado </w:t>
                      </w:r>
                      <w:r w:rsidR="00D22A39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 xml:space="preserve">ou equivalente </w:t>
                      </w: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 xml:space="preserve">em gestão de Turismo, Economia do Ambiente, ou um </w:t>
                      </w:r>
                      <w:proofErr w:type="spellStart"/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mix</w:t>
                      </w:r>
                      <w:proofErr w:type="spellEnd"/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 xml:space="preserve"> de habilitações académicas nas áreas de turismo e da economia/ciências sociais.</w:t>
                      </w:r>
                    </w:p>
                    <w:p w14:paraId="3B803C9F" w14:textId="77777777" w:rsidR="00A86E3A" w:rsidRP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</w:p>
                    <w:p w14:paraId="41A2830B" w14:textId="318927CC" w:rsid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  <w:t>b). Experiência profissional</w:t>
                      </w:r>
                    </w:p>
                    <w:p w14:paraId="1328FA08" w14:textId="77777777" w:rsidR="00A86E3A" w:rsidRP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  <w:sz w:val="20"/>
                          <w:szCs w:val="20"/>
                          <w:lang w:val="pt-PT"/>
                        </w:rPr>
                      </w:pPr>
                    </w:p>
                    <w:p w14:paraId="128A0A53" w14:textId="27E5F13B" w:rsid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Serão consideradas importantes as seguintes habilidades e experiências profissionais:</w:t>
                      </w:r>
                    </w:p>
                    <w:p w14:paraId="17519A93" w14:textId="77777777" w:rsidR="00A86E3A" w:rsidRP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sz w:val="20"/>
                          <w:szCs w:val="20"/>
                          <w:lang w:val="pt-PT"/>
                        </w:rPr>
                      </w:pPr>
                    </w:p>
                    <w:p w14:paraId="54BAD703" w14:textId="48EA2EDA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 xml:space="preserve">Experiência profissional de pelo menos 5 anos de </w:t>
                      </w:r>
                      <w:r w:rsidR="004A0452"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experiência</w:t>
                      </w: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, de preferência em Cabo Verde no domínio do ambiente, na gestão de projetos, ou de atividades empresariais relacionadas com o sector de turismo;</w:t>
                      </w:r>
                    </w:p>
                    <w:p w14:paraId="1ED76529" w14:textId="77777777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Theme="minorEastAsia"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sz w:val="20"/>
                          <w:szCs w:val="20"/>
                          <w:lang w:val="pt-PT"/>
                        </w:rPr>
                        <w:t>Experiências na preparação de documentos de analise de base e de diagnostico para o sector de turismo a nível local e nacional;</w:t>
                      </w:r>
                    </w:p>
                    <w:p w14:paraId="48508BEB" w14:textId="2AF1FE59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sz w:val="20"/>
                          <w:szCs w:val="20"/>
                          <w:lang w:val="pt-PT"/>
                        </w:rPr>
                        <w:t>Experiências na gestão/participação em equipas de trabalho em processos de planeamento sectorial e territorial, mais especificamente nos sectores de turismo, ou de ambiente</w:t>
                      </w: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;</w:t>
                      </w:r>
                    </w:p>
                    <w:p w14:paraId="55148EC9" w14:textId="77777777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Uma boa compreensão dos desafios relacionados com a estruturação de atividades turísticas em harmonia com os objetivos de desenvolvimento sustentável;</w:t>
                      </w:r>
                    </w:p>
                    <w:p w14:paraId="10B69BC0" w14:textId="372C5F74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Experiência previa de trabalho atinente ao tema da consultoria nos sítios/ilha alvo dos estudos;</w:t>
                      </w:r>
                    </w:p>
                    <w:p w14:paraId="4881C959" w14:textId="77777777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sz w:val="20"/>
                          <w:szCs w:val="20"/>
                          <w:lang w:val="pt-PT"/>
                        </w:rPr>
                        <w:t>Experiências anteriores com projetos financiados por GEF/PNUD é um valor acrescentado.</w:t>
                      </w:r>
                    </w:p>
                    <w:p w14:paraId="361648CE" w14:textId="77777777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sz w:val="20"/>
                          <w:szCs w:val="20"/>
                          <w:lang w:val="pt-PT"/>
                        </w:rPr>
                        <w:t>O conhecimento de inglês ou francês serão uma vantagem</w:t>
                      </w:r>
                    </w:p>
                    <w:p w14:paraId="0FF3C8C7" w14:textId="77777777" w:rsidR="00A86E3A" w:rsidRP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</w:p>
                    <w:p w14:paraId="166A27C7" w14:textId="77777777" w:rsidR="00A86E3A" w:rsidRP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  <w:t>Boa capacidade de comunicação interpessoal e de trabalho em equipa.</w:t>
                      </w:r>
                    </w:p>
                    <w:p w14:paraId="0184BA97" w14:textId="77777777" w:rsidR="00A86E3A" w:rsidRPr="00A86E3A" w:rsidRDefault="00A86E3A" w:rsidP="00A86E3A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pt-PT"/>
                        </w:rPr>
                      </w:pPr>
                    </w:p>
                    <w:p w14:paraId="5BF6D64C" w14:textId="74DDFF1A" w:rsidR="00A86E3A" w:rsidRDefault="00A86E3A" w:rsidP="00A86E3A">
                      <w:pPr>
                        <w:pStyle w:val="Normal1"/>
                        <w:jc w:val="both"/>
                        <w:rPr>
                          <w:rFonts w:asciiTheme="minorHAnsi" w:eastAsia="Calibri" w:hAnsiTheme="minorHAnsi" w:cs="Times New Roman"/>
                          <w:b/>
                          <w:i/>
                          <w:color w:val="auto"/>
                          <w:sz w:val="20"/>
                          <w:szCs w:val="20"/>
                        </w:rPr>
                      </w:pPr>
                      <w:r w:rsidRPr="00A86E3A">
                        <w:rPr>
                          <w:rFonts w:asciiTheme="minorHAnsi" w:eastAsia="Calibri" w:hAnsiTheme="minorHAnsi" w:cs="Times New Roman"/>
                          <w:b/>
                          <w:i/>
                          <w:color w:val="auto"/>
                          <w:sz w:val="20"/>
                          <w:szCs w:val="20"/>
                        </w:rPr>
                        <w:t>c) Língua</w:t>
                      </w:r>
                    </w:p>
                    <w:p w14:paraId="039073D2" w14:textId="77777777" w:rsidR="00A86E3A" w:rsidRPr="00A86E3A" w:rsidRDefault="00A86E3A" w:rsidP="00A86E3A">
                      <w:pPr>
                        <w:pStyle w:val="Normal1"/>
                        <w:jc w:val="both"/>
                        <w:rPr>
                          <w:rFonts w:asciiTheme="minorHAnsi" w:hAnsiTheme="minorHAnsi" w:cs="Times New Roman"/>
                          <w:b/>
                          <w:i/>
                          <w:color w:val="auto"/>
                          <w:sz w:val="20"/>
                          <w:szCs w:val="20"/>
                        </w:rPr>
                      </w:pPr>
                    </w:p>
                    <w:p w14:paraId="2787F83B" w14:textId="77777777" w:rsidR="00A86E3A" w:rsidRPr="00A86E3A" w:rsidRDefault="00A86E3A" w:rsidP="00A86E3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cs="Times New Roman"/>
                          <w:sz w:val="20"/>
                          <w:szCs w:val="20"/>
                          <w:lang w:val="pt-PT"/>
                        </w:rPr>
                      </w:pPr>
                      <w:r w:rsidRPr="00A86E3A">
                        <w:rPr>
                          <w:rFonts w:eastAsia="Calibri"/>
                          <w:sz w:val="20"/>
                          <w:szCs w:val="20"/>
                          <w:lang w:val="pt-PT"/>
                        </w:rPr>
                        <w:t>Excelente conhecimento de Português falado e escrito.</w:t>
                      </w:r>
                      <w:r w:rsidRPr="00A86E3A">
                        <w:rPr>
                          <w:sz w:val="20"/>
                          <w:szCs w:val="20"/>
                          <w:lang w:val="pt-PT"/>
                        </w:rPr>
                        <w:t xml:space="preserve"> O conhecimento de inglês ou francês serão uma vantagem</w:t>
                      </w:r>
                    </w:p>
                    <w:p w14:paraId="159651B1" w14:textId="77777777" w:rsidR="003B3CFE" w:rsidRPr="002E0A2C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  <w:p w14:paraId="1CBDC465" w14:textId="49026DB0" w:rsidR="00190EA1" w:rsidRPr="002E0A2C" w:rsidRDefault="00372513" w:rsidP="00372513">
                      <w:pPr>
                        <w:spacing w:before="120" w:after="0" w:line="240" w:lineRule="auto"/>
                        <w:jc w:val="both"/>
                        <w:rPr>
                          <w:b/>
                          <w:lang w:val="pt-PT"/>
                        </w:rPr>
                      </w:pPr>
                      <w:r w:rsidRPr="002E0A2C">
                        <w:rPr>
                          <w:b/>
                          <w:lang w:val="pt-PT"/>
                        </w:rPr>
                        <w:t xml:space="preserve">Mais informação </w:t>
                      </w:r>
                      <w:r w:rsidR="00E259F1">
                        <w:rPr>
                          <w:b/>
                          <w:lang w:val="pt-PT"/>
                        </w:rPr>
                        <w:t>n</w:t>
                      </w:r>
                      <w:r w:rsidRPr="002E0A2C">
                        <w:rPr>
                          <w:b/>
                          <w:lang w:val="pt-PT"/>
                        </w:rPr>
                        <w:t>o TOR.</w:t>
                      </w:r>
                    </w:p>
                    <w:p w14:paraId="75083523" w14:textId="77777777" w:rsidR="00372513" w:rsidRPr="00D91100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D8F1C70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A3976E4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50D9D0B3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57015351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66A666A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005ED2C7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3A0C13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79D3818" w14:textId="50C8D503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286D4AA7">
                <wp:simplePos x="0" y="0"/>
                <wp:positionH relativeFrom="column">
                  <wp:posOffset>-121920</wp:posOffset>
                </wp:positionH>
                <wp:positionV relativeFrom="paragraph">
                  <wp:posOffset>129540</wp:posOffset>
                </wp:positionV>
                <wp:extent cx="6385560" cy="3154680"/>
                <wp:effectExtent l="0" t="0" r="1524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315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64AB6B86" w:rsidR="0019696C" w:rsidRPr="00446CC9" w:rsidRDefault="0019696C" w:rsidP="00446CC9">
                            <w:pPr>
                              <w:widowControl w:val="0"/>
                              <w:spacing w:after="0" w:line="240" w:lineRule="auto"/>
                              <w:jc w:val="both"/>
                              <w:rPr>
                                <w:rFonts w:eastAsia="Calibri" w:cs="Calibri"/>
                                <w:lang w:val="pt-PT"/>
                              </w:rPr>
                            </w:pP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All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applications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should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be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submitted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 xml:space="preserve"> to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the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 xml:space="preserve"> email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iCs/>
                                <w:lang w:val="pt-PT"/>
                              </w:rPr>
                              <w:t>address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</w:t>
                            </w:r>
                            <w:hyperlink r:id="rId14" w:history="1">
                              <w:r w:rsidRPr="00446CC9">
                                <w:rPr>
                                  <w:rStyle w:val="Hyperlink"/>
                                  <w:rFonts w:cstheme="minorHAnsi"/>
                                  <w:lang w:val="pt-PT"/>
                                </w:rPr>
                                <w:t>procurement.cv@cv.jo.un.org</w:t>
                              </w:r>
                            </w:hyperlink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>indicating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>the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>following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="00CC3482" w:rsidRPr="00446CC9">
                              <w:rPr>
                                <w:rFonts w:cstheme="minorHAnsi"/>
                                <w:lang w:val="pt-PT"/>
                              </w:rPr>
                              <w:t>reference</w:t>
                            </w:r>
                            <w:proofErr w:type="spellEnd"/>
                            <w:r w:rsidR="00CC3482" w:rsidRPr="00446CC9">
                              <w:rPr>
                                <w:rFonts w:cstheme="minorHAnsi"/>
                                <w:lang w:val="pt-PT"/>
                              </w:rPr>
                              <w:t>:</w:t>
                            </w:r>
                            <w:r w:rsidR="00B034AB" w:rsidRPr="00446CC9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</w:t>
                            </w:r>
                            <w:r w:rsidR="00446CC9" w:rsidRPr="00446CC9">
                              <w:rPr>
                                <w:rFonts w:eastAsia="Calibri" w:cs="Calibri"/>
                                <w:b/>
                                <w:i/>
                                <w:u w:val="single"/>
                                <w:lang w:val="pt-PT"/>
                              </w:rPr>
                              <w:t>Consultoria Nacional para elaborar o estudo “Caracterização do sector de turismo com enfoque nas Áreas Protegidas das ilhas de Sal, Boavista, e Maio e no Parque Natural de Serra de Pico de Antónia</w:t>
                            </w:r>
                            <w:r w:rsidR="00446CC9" w:rsidRPr="00B1045A">
                              <w:rPr>
                                <w:rFonts w:eastAsia="Calibri" w:cs="Calibri"/>
                                <w:lang w:val="pt-PT"/>
                              </w:rPr>
                              <w:t>”</w:t>
                            </w:r>
                            <w:r w:rsidR="005C4584" w:rsidRPr="00446CC9">
                              <w:rPr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="00190EA1" w:rsidRPr="002E6C03">
                              <w:rPr>
                                <w:rFonts w:cstheme="minorHAnsi"/>
                                <w:lang w:val="pt-PT"/>
                              </w:rPr>
                              <w:t>by</w:t>
                            </w:r>
                            <w:proofErr w:type="spellEnd"/>
                            <w:r w:rsidRPr="002E6C0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E259F1" w:rsidRPr="002E6C0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>15 Julho</w:t>
                            </w:r>
                            <w:r w:rsidR="00523E53" w:rsidRPr="002E6C0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372513" w:rsidRPr="002E6C0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>2019</w:t>
                            </w:r>
                            <w:r w:rsidRPr="002E6C03">
                              <w:rPr>
                                <w:rFonts w:cstheme="minorHAnsi"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2E6C03">
                              <w:rPr>
                                <w:rFonts w:cstheme="minorHAnsi"/>
                                <w:i/>
                                <w:u w:val="single"/>
                                <w:lang w:val="pt-PT"/>
                              </w:rPr>
                              <w:t>at</w:t>
                            </w:r>
                            <w:proofErr w:type="spellEnd"/>
                            <w:r w:rsidRPr="00446CC9">
                              <w:rPr>
                                <w:rFonts w:cstheme="minorHAnsi"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Pr="00446CC9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16H</w:t>
                            </w:r>
                            <w:r w:rsidR="00190EA1" w:rsidRPr="00446CC9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3</w:t>
                            </w:r>
                            <w:r w:rsidRPr="00446CC9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0</w:t>
                            </w:r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(</w:t>
                            </w:r>
                            <w:r w:rsidR="00E259F1" w:rsidRPr="00446CC9">
                              <w:rPr>
                                <w:rFonts w:cstheme="minorHAnsi"/>
                                <w:lang w:val="pt-PT"/>
                              </w:rPr>
                              <w:t>horário de Cabo</w:t>
                            </w:r>
                            <w:r w:rsidR="00190EA1" w:rsidRPr="00446CC9">
                              <w:rPr>
                                <w:rFonts w:cstheme="minorHAnsi"/>
                                <w:lang w:val="pt-PT"/>
                              </w:rPr>
                              <w:t xml:space="preserve"> Verde</w:t>
                            </w:r>
                            <w:r w:rsidRPr="00446CC9">
                              <w:rPr>
                                <w:rFonts w:cstheme="minorHAnsi"/>
                                <w:lang w:val="pt-PT"/>
                              </w:rPr>
                              <w:t>) COB.</w:t>
                            </w:r>
                          </w:p>
                          <w:p w14:paraId="24E79C55" w14:textId="77777777" w:rsidR="00E259F1" w:rsidRPr="00446CC9" w:rsidRDefault="00E259F1" w:rsidP="00E259F1">
                            <w:pPr>
                              <w:pStyle w:val="Normal1"/>
                              <w:jc w:val="both"/>
                              <w:rPr>
                                <w:rFonts w:asciiTheme="minorHAnsi" w:eastAsia="Times New Roman" w:hAnsiTheme="minorHAnsi" w:cs="Times New Roman"/>
                                <w:i/>
                                <w:color w:val="auto"/>
                                <w:sz w:val="22"/>
                                <w:szCs w:val="22"/>
                                <w:lang w:eastAsia="pt-PT"/>
                              </w:rPr>
                            </w:pPr>
                          </w:p>
                          <w:p w14:paraId="3F2BE1B3" w14:textId="6A42B175" w:rsidR="0019696C" w:rsidRPr="00A0109B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A010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1B9EBD6F" w14:textId="77777777" w:rsidR="00A0109B" w:rsidRPr="00A0109B" w:rsidRDefault="00A0109B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5904FE8C" w14:textId="23B4E71D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Carta de manifestação de interesse e disponibilidade imediata, de acordo com o </w:t>
                            </w:r>
                            <w:proofErr w:type="spellStart"/>
                            <w:r w:rsidRPr="00AD7115">
                              <w:rPr>
                                <w:rFonts w:eastAsia="Times New Roman"/>
                                <w:b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D7115">
                              <w:rPr>
                                <w:rFonts w:eastAsia="Times New Roman"/>
                                <w:b/>
                                <w:color w:val="000000" w:themeColor="text1"/>
                                <w:lang w:val="pt-PT"/>
                              </w:rPr>
                              <w:t xml:space="preserve"> em anexo</w:t>
                            </w:r>
                            <w:r w:rsidR="00AD7115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(</w:t>
                            </w:r>
                            <w:r w:rsidR="00AD7115" w:rsidRPr="00AD7115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deve ser preenchido e enviado</w:t>
                            </w:r>
                            <w:r w:rsidR="00AD7115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)</w:t>
                            </w: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;</w:t>
                            </w:r>
                          </w:p>
                          <w:p w14:paraId="2FA62EEE" w14:textId="6011AE0F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Curriculum Vitae e formulário P11 (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em anexo</w:t>
                            </w:r>
                            <w:r w:rsidR="0097242C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(</w:t>
                            </w:r>
                            <w:r w:rsidR="00AD7115" w:rsidRPr="00AD7115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deve ser preenchido e enviado</w:t>
                            </w:r>
                            <w:r w:rsidR="0097242C">
                              <w:rPr>
                                <w:rFonts w:eastAsia="Times New Roman"/>
                                <w:b/>
                                <w:i/>
                                <w:color w:val="000000" w:themeColor="text1"/>
                                <w:lang w:val="pt-PT"/>
                              </w:rPr>
                              <w:t>)</w:t>
                            </w: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), indicando a experiência profissional prévia em funções similares, qualificações académicas, contactos pessoais e três referências profissionais;</w:t>
                            </w:r>
                          </w:p>
                          <w:p w14:paraId="156333C9" w14:textId="77777777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Proposta técnica e financeira, de acordo com as indicações contidas neste 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TdR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. </w:t>
                            </w:r>
                          </w:p>
                          <w:p w14:paraId="4D13F509" w14:textId="77777777" w:rsidR="00D32848" w:rsidRDefault="00D32848" w:rsidP="00A0109B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7797D60D" w14:textId="77777777" w:rsidR="00DA4238" w:rsidRPr="0097242C" w:rsidRDefault="001D4FFA" w:rsidP="001D4FFA">
                            <w:pPr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97242C"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97242C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97242C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580AE2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1259BA71" w14:textId="77777777" w:rsidR="00C529FF" w:rsidRPr="00580AE2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580AE2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10.2pt;width:502.8pt;height:24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">
                <v:textbox>
                  <w:txbxContent>
                    <w:p w14:paraId="77A0C3EB" w14:textId="64AB6B86" w:rsidR="0019696C" w:rsidRPr="00446CC9" w:rsidRDefault="0019696C" w:rsidP="00446CC9">
                      <w:pPr>
                        <w:widowControl w:val="0"/>
                        <w:spacing w:after="0" w:line="240" w:lineRule="auto"/>
                        <w:jc w:val="both"/>
                        <w:rPr>
                          <w:rFonts w:eastAsia="Calibri" w:cs="Calibri"/>
                          <w:lang w:val="pt-PT"/>
                        </w:rPr>
                      </w:pP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All</w:t>
                      </w:r>
                      <w:proofErr w:type="spellEnd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applications</w:t>
                      </w:r>
                      <w:proofErr w:type="spellEnd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should</w:t>
                      </w:r>
                      <w:proofErr w:type="spellEnd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be</w:t>
                      </w:r>
                      <w:proofErr w:type="spellEnd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submitted</w:t>
                      </w:r>
                      <w:proofErr w:type="spellEnd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 xml:space="preserve"> to </w:t>
                      </w: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the</w:t>
                      </w:r>
                      <w:proofErr w:type="spellEnd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 xml:space="preserve"> email </w:t>
                      </w:r>
                      <w:proofErr w:type="spellStart"/>
                      <w:r w:rsidRPr="00446CC9">
                        <w:rPr>
                          <w:rFonts w:cstheme="minorHAnsi"/>
                          <w:iCs/>
                          <w:lang w:val="pt-PT"/>
                        </w:rPr>
                        <w:t>address</w:t>
                      </w:r>
                      <w:proofErr w:type="spellEnd"/>
                      <w:r w:rsidRPr="00446CC9">
                        <w:rPr>
                          <w:rFonts w:cstheme="minorHAnsi"/>
                          <w:lang w:val="pt-PT"/>
                        </w:rPr>
                        <w:t xml:space="preserve"> </w:t>
                      </w:r>
                      <w:hyperlink r:id="rId15" w:history="1">
                        <w:r w:rsidRPr="00446CC9">
                          <w:rPr>
                            <w:rStyle w:val="Hyperlink"/>
                            <w:rFonts w:cstheme="minorHAnsi"/>
                            <w:lang w:val="pt-PT"/>
                          </w:rPr>
                          <w:t>procurement.cv@cv.jo.un.org</w:t>
                        </w:r>
                      </w:hyperlink>
                      <w:r w:rsidRPr="00446CC9">
                        <w:rPr>
                          <w:rFonts w:cstheme="minorHAnsi"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lang w:val="pt-PT"/>
                        </w:rPr>
                        <w:t>indicating</w:t>
                      </w:r>
                      <w:proofErr w:type="spellEnd"/>
                      <w:r w:rsidRPr="00446CC9">
                        <w:rPr>
                          <w:rFonts w:cstheme="minorHAnsi"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lang w:val="pt-PT"/>
                        </w:rPr>
                        <w:t>the</w:t>
                      </w:r>
                      <w:proofErr w:type="spellEnd"/>
                      <w:r w:rsidRPr="00446CC9">
                        <w:rPr>
                          <w:rFonts w:cstheme="minorHAnsi"/>
                          <w:lang w:val="pt-PT"/>
                        </w:rPr>
                        <w:t xml:space="preserve"> </w:t>
                      </w:r>
                      <w:proofErr w:type="spellStart"/>
                      <w:r w:rsidRPr="00446CC9">
                        <w:rPr>
                          <w:rFonts w:cstheme="minorHAnsi"/>
                          <w:lang w:val="pt-PT"/>
                        </w:rPr>
                        <w:t>following</w:t>
                      </w:r>
                      <w:proofErr w:type="spellEnd"/>
                      <w:r w:rsidRPr="00446CC9">
                        <w:rPr>
                          <w:rFonts w:cstheme="minorHAnsi"/>
                          <w:lang w:val="pt-PT"/>
                        </w:rPr>
                        <w:t xml:space="preserve"> </w:t>
                      </w:r>
                      <w:proofErr w:type="spellStart"/>
                      <w:r w:rsidR="00CC3482" w:rsidRPr="00446CC9">
                        <w:rPr>
                          <w:rFonts w:cstheme="minorHAnsi"/>
                          <w:lang w:val="pt-PT"/>
                        </w:rPr>
                        <w:t>reference</w:t>
                      </w:r>
                      <w:proofErr w:type="spellEnd"/>
                      <w:r w:rsidR="00CC3482" w:rsidRPr="00446CC9">
                        <w:rPr>
                          <w:rFonts w:cstheme="minorHAnsi"/>
                          <w:lang w:val="pt-PT"/>
                        </w:rPr>
                        <w:t>:</w:t>
                      </w:r>
                      <w:r w:rsidR="00B034AB" w:rsidRPr="00446CC9">
                        <w:rPr>
                          <w:rFonts w:cstheme="minorHAnsi"/>
                          <w:i/>
                          <w:lang w:val="pt-PT"/>
                        </w:rPr>
                        <w:t xml:space="preserve"> </w:t>
                      </w:r>
                      <w:r w:rsidR="00446CC9" w:rsidRPr="00446CC9">
                        <w:rPr>
                          <w:rFonts w:eastAsia="Calibri" w:cs="Calibri"/>
                          <w:b/>
                          <w:i/>
                          <w:u w:val="single"/>
                          <w:lang w:val="pt-PT"/>
                        </w:rPr>
                        <w:t>Consultoria Nacional para elaborar o estudo “Caracterização do sector de turismo com enfoque nas Áreas Protegidas das ilhas de Sal, Boavista, e Maio e no Parque Natural de Serra de Pico de Antónia</w:t>
                      </w:r>
                      <w:r w:rsidR="00446CC9" w:rsidRPr="00B1045A">
                        <w:rPr>
                          <w:rFonts w:eastAsia="Calibri" w:cs="Calibri"/>
                          <w:lang w:val="pt-PT"/>
                        </w:rPr>
                        <w:t>”</w:t>
                      </w:r>
                      <w:r w:rsidR="005C4584" w:rsidRPr="00446CC9">
                        <w:rPr>
                          <w:lang w:val="pt-PT"/>
                        </w:rPr>
                        <w:t xml:space="preserve"> </w:t>
                      </w:r>
                      <w:proofErr w:type="spellStart"/>
                      <w:r w:rsidR="00190EA1" w:rsidRPr="002E6C03">
                        <w:rPr>
                          <w:rFonts w:cstheme="minorHAnsi"/>
                          <w:lang w:val="pt-PT"/>
                        </w:rPr>
                        <w:t>by</w:t>
                      </w:r>
                      <w:proofErr w:type="spellEnd"/>
                      <w:r w:rsidRPr="002E6C0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 xml:space="preserve"> </w:t>
                      </w:r>
                      <w:r w:rsidR="00E259F1" w:rsidRPr="002E6C0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>15 Julho</w:t>
                      </w:r>
                      <w:r w:rsidR="00523E53" w:rsidRPr="002E6C0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 xml:space="preserve"> </w:t>
                      </w:r>
                      <w:r w:rsidR="00372513" w:rsidRPr="002E6C0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>2019</w:t>
                      </w:r>
                      <w:r w:rsidRPr="002E6C03">
                        <w:rPr>
                          <w:rFonts w:cstheme="minorHAnsi"/>
                          <w:i/>
                          <w:u w:val="single"/>
                          <w:lang w:val="pt-PT"/>
                        </w:rPr>
                        <w:t xml:space="preserve"> </w:t>
                      </w:r>
                      <w:proofErr w:type="spellStart"/>
                      <w:r w:rsidRPr="002E6C03">
                        <w:rPr>
                          <w:rFonts w:cstheme="minorHAnsi"/>
                          <w:i/>
                          <w:u w:val="single"/>
                          <w:lang w:val="pt-PT"/>
                        </w:rPr>
                        <w:t>at</w:t>
                      </w:r>
                      <w:proofErr w:type="spellEnd"/>
                      <w:r w:rsidRPr="00446CC9">
                        <w:rPr>
                          <w:rFonts w:cstheme="minorHAnsi"/>
                          <w:i/>
                          <w:u w:val="single"/>
                          <w:lang w:val="pt-PT"/>
                        </w:rPr>
                        <w:t xml:space="preserve"> </w:t>
                      </w:r>
                      <w:r w:rsidRPr="00446CC9">
                        <w:rPr>
                          <w:rFonts w:cstheme="minorHAnsi"/>
                          <w:b/>
                          <w:i/>
                          <w:u w:val="single"/>
                          <w:lang w:val="pt-PT"/>
                        </w:rPr>
                        <w:t>16H</w:t>
                      </w:r>
                      <w:r w:rsidR="00190EA1" w:rsidRPr="00446CC9">
                        <w:rPr>
                          <w:rFonts w:cstheme="minorHAnsi"/>
                          <w:b/>
                          <w:i/>
                          <w:u w:val="single"/>
                          <w:lang w:val="pt-PT"/>
                        </w:rPr>
                        <w:t>3</w:t>
                      </w:r>
                      <w:r w:rsidRPr="00446CC9">
                        <w:rPr>
                          <w:rFonts w:cstheme="minorHAnsi"/>
                          <w:b/>
                          <w:i/>
                          <w:u w:val="single"/>
                          <w:lang w:val="pt-PT"/>
                        </w:rPr>
                        <w:t>0</w:t>
                      </w:r>
                      <w:r w:rsidRPr="00446CC9">
                        <w:rPr>
                          <w:rFonts w:cstheme="minorHAnsi"/>
                          <w:lang w:val="pt-PT"/>
                        </w:rPr>
                        <w:t xml:space="preserve"> (</w:t>
                      </w:r>
                      <w:r w:rsidR="00E259F1" w:rsidRPr="00446CC9">
                        <w:rPr>
                          <w:rFonts w:cstheme="minorHAnsi"/>
                          <w:lang w:val="pt-PT"/>
                        </w:rPr>
                        <w:t>horário de Cabo</w:t>
                      </w:r>
                      <w:r w:rsidR="00190EA1" w:rsidRPr="00446CC9">
                        <w:rPr>
                          <w:rFonts w:cstheme="minorHAnsi"/>
                          <w:lang w:val="pt-PT"/>
                        </w:rPr>
                        <w:t xml:space="preserve"> Verde</w:t>
                      </w:r>
                      <w:r w:rsidRPr="00446CC9">
                        <w:rPr>
                          <w:rFonts w:cstheme="minorHAnsi"/>
                          <w:lang w:val="pt-PT"/>
                        </w:rPr>
                        <w:t>) COB.</w:t>
                      </w:r>
                    </w:p>
                    <w:p w14:paraId="24E79C55" w14:textId="77777777" w:rsidR="00E259F1" w:rsidRPr="00446CC9" w:rsidRDefault="00E259F1" w:rsidP="00E259F1">
                      <w:pPr>
                        <w:pStyle w:val="Normal1"/>
                        <w:jc w:val="both"/>
                        <w:rPr>
                          <w:rFonts w:asciiTheme="minorHAnsi" w:eastAsia="Times New Roman" w:hAnsiTheme="minorHAnsi" w:cs="Times New Roman"/>
                          <w:i/>
                          <w:color w:val="auto"/>
                          <w:sz w:val="22"/>
                          <w:szCs w:val="22"/>
                          <w:lang w:eastAsia="pt-PT"/>
                        </w:rPr>
                      </w:pPr>
                    </w:p>
                    <w:p w14:paraId="3F2BE1B3" w14:textId="6A42B175" w:rsidR="0019696C" w:rsidRPr="00A0109B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A010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1B9EBD6F" w14:textId="77777777" w:rsidR="00A0109B" w:rsidRPr="00A0109B" w:rsidRDefault="00A0109B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5904FE8C" w14:textId="23B4E71D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Carta de manifestação de interesse e disponibilidade imediata, de acordo com o </w:t>
                      </w:r>
                      <w:proofErr w:type="spellStart"/>
                      <w:r w:rsidRPr="00AD7115">
                        <w:rPr>
                          <w:rFonts w:eastAsia="Times New Roman"/>
                          <w:b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D7115">
                        <w:rPr>
                          <w:rFonts w:eastAsia="Times New Roman"/>
                          <w:b/>
                          <w:color w:val="000000" w:themeColor="text1"/>
                          <w:lang w:val="pt-PT"/>
                        </w:rPr>
                        <w:t xml:space="preserve"> em anexo</w:t>
                      </w:r>
                      <w:r w:rsidR="00AD7115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(</w:t>
                      </w:r>
                      <w:r w:rsidR="00AD7115" w:rsidRPr="00AD7115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deve ser preenchido e enviado</w:t>
                      </w:r>
                      <w:r w:rsidR="00AD7115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)</w:t>
                      </w: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;</w:t>
                      </w:r>
                    </w:p>
                    <w:p w14:paraId="2FA62EEE" w14:textId="6011AE0F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Curriculum Vitae e formulário P11 (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em anexo</w:t>
                      </w:r>
                      <w:r w:rsidR="0097242C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(</w:t>
                      </w:r>
                      <w:r w:rsidR="00AD7115" w:rsidRPr="00AD7115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deve ser preenchido e enviado</w:t>
                      </w:r>
                      <w:r w:rsidR="0097242C">
                        <w:rPr>
                          <w:rFonts w:eastAsia="Times New Roman"/>
                          <w:b/>
                          <w:i/>
                          <w:color w:val="000000" w:themeColor="text1"/>
                          <w:lang w:val="pt-PT"/>
                        </w:rPr>
                        <w:t>)</w:t>
                      </w: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), indicando a experiência profissional prévia em funções similares, qualificações académicas, contactos pessoais e três referências profissionais;</w:t>
                      </w:r>
                    </w:p>
                    <w:p w14:paraId="156333C9" w14:textId="77777777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Proposta técnica e financeira, de acordo com as indicações contidas neste 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TdR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. </w:t>
                      </w:r>
                    </w:p>
                    <w:p w14:paraId="4D13F509" w14:textId="77777777" w:rsidR="00D32848" w:rsidRDefault="00D32848" w:rsidP="00A0109B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lang w:val="pt-PT"/>
                        </w:rPr>
                      </w:pPr>
                    </w:p>
                    <w:p w14:paraId="7797D60D" w14:textId="77777777" w:rsidR="00DA4238" w:rsidRPr="0097242C" w:rsidRDefault="001D4FFA" w:rsidP="001D4FFA">
                      <w:pPr>
                        <w:jc w:val="both"/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97242C"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97242C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97242C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580AE2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pt-PT"/>
                        </w:rPr>
                      </w:pPr>
                    </w:p>
                    <w:p w14:paraId="1259BA71" w14:textId="77777777" w:rsidR="00C529FF" w:rsidRPr="00580AE2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580AE2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CAD2D0" wp14:editId="2508AE1A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546860"/>
                <wp:effectExtent l="0" t="0" r="19050" b="1524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54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48109" w14:textId="77777777" w:rsidR="00AE0A0E" w:rsidRDefault="00AE0A0E" w:rsidP="00AE0A0E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3086EE9E" w14:textId="77777777" w:rsidR="00AE0A0E" w:rsidRDefault="00AE0A0E" w:rsidP="00AE0A0E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437CEDA7" w14:textId="77777777" w:rsidR="00AE0A0E" w:rsidRDefault="00AE0A0E" w:rsidP="00AE0A0E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0"/>
                                <w:szCs w:val="20"/>
                              </w:rPr>
                              <w:t>Os pagamentos serão efetuados após aprovação pelo PNUD-CO em concertação estreita com a DNA/UGP.</w:t>
                            </w:r>
                          </w:p>
                          <w:p w14:paraId="2AB5F9BC" w14:textId="77777777" w:rsidR="00AE0A0E" w:rsidRPr="00AE0A0E" w:rsidRDefault="00AE0A0E" w:rsidP="00AE0A0E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 w:cs="Times New Roman"/>
                                <w:color w:val="FF0000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AE0A0E">
                              <w:rPr>
                                <w:rFonts w:eastAsia="Calibri" w:cs="Calibri"/>
                                <w:color w:val="000000" w:themeColor="text1"/>
                                <w:sz w:val="20"/>
                                <w:szCs w:val="20"/>
                                <w:lang w:val="pt-PT"/>
                              </w:rPr>
                              <w:t>As viagens de avião entre a cidade da Praia e as ilhas de intervenção do projeto e os custos de acomodação durante as missões breves, serão assegurados (bilhetes), ou reembolsados (</w:t>
                            </w:r>
                            <w:r w:rsidRPr="00AE0A0E">
                              <w:rPr>
                                <w:rFonts w:eastAsia="Calibri" w:cs="Calibri"/>
                                <w:i/>
                                <w:color w:val="000000" w:themeColor="text1"/>
                                <w:sz w:val="20"/>
                                <w:szCs w:val="20"/>
                                <w:lang w:val="pt-PT"/>
                              </w:rPr>
                              <w:t xml:space="preserve">per </w:t>
                            </w:r>
                            <w:proofErr w:type="spellStart"/>
                            <w:r w:rsidRPr="00AE0A0E">
                              <w:rPr>
                                <w:rFonts w:eastAsia="Calibri" w:cs="Calibri"/>
                                <w:i/>
                                <w:color w:val="000000" w:themeColor="text1"/>
                                <w:sz w:val="20"/>
                                <w:szCs w:val="20"/>
                                <w:lang w:val="pt-PT"/>
                              </w:rPr>
                              <w:t>diem</w:t>
                            </w:r>
                            <w:proofErr w:type="spellEnd"/>
                            <w:r w:rsidRPr="00AE0A0E">
                              <w:rPr>
                                <w:rFonts w:eastAsia="Calibri" w:cs="Calibri"/>
                                <w:color w:val="000000" w:themeColor="text1"/>
                                <w:sz w:val="20"/>
                                <w:szCs w:val="20"/>
                                <w:lang w:val="pt-PT"/>
                              </w:rPr>
                              <w:t>) pela Coordenação do referido Projeto, de acordo com as regras de implementação do mesmo. Os transportes nos sítios de intervenção do projeto serão assegurados pelas Delegações do MAA.</w:t>
                            </w:r>
                          </w:p>
                          <w:p w14:paraId="1AFFD75A" w14:textId="77777777" w:rsidR="00B90E09" w:rsidRPr="00B90E09" w:rsidRDefault="00B90E09" w:rsidP="00B90E09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5CD1155" w14:textId="4716622C" w:rsidR="00F56DB0" w:rsidRPr="00B4019D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AD2D0" id="Text Box 14" o:spid="_x0000_s1030" type="#_x0000_t202" style="position:absolute;margin-left:-16.2pt;margin-top:13.2pt;width:7in;height:12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">
                <v:textbox>
                  <w:txbxContent>
                    <w:p w14:paraId="20748109" w14:textId="77777777" w:rsidR="00AE0A0E" w:rsidRDefault="00AE0A0E" w:rsidP="00AE0A0E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="Calibri" w:hAnsiTheme="minorHAnsi" w:cs="Calibri"/>
                          <w:color w:val="000000" w:themeColor="text1"/>
                          <w:sz w:val="20"/>
                          <w:szCs w:val="20"/>
                        </w:rPr>
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3086EE9E" w14:textId="77777777" w:rsidR="00AE0A0E" w:rsidRDefault="00AE0A0E" w:rsidP="00AE0A0E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437CEDA7" w14:textId="77777777" w:rsidR="00AE0A0E" w:rsidRDefault="00AE0A0E" w:rsidP="00AE0A0E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="Calibri" w:hAnsiTheme="minorHAnsi" w:cs="Calibri"/>
                          <w:color w:val="000000" w:themeColor="text1"/>
                          <w:sz w:val="20"/>
                          <w:szCs w:val="20"/>
                        </w:rPr>
                        <w:t>Os pagamentos serão efetuados após aprovação pelo PNUD-CO em concertação estreita com a DNA/UGP.</w:t>
                      </w:r>
                    </w:p>
                    <w:p w14:paraId="2AB5F9BC" w14:textId="77777777" w:rsidR="00AE0A0E" w:rsidRPr="00AE0A0E" w:rsidRDefault="00AE0A0E" w:rsidP="00AE0A0E">
                      <w:pPr>
                        <w:spacing w:after="0" w:line="240" w:lineRule="auto"/>
                        <w:jc w:val="both"/>
                        <w:rPr>
                          <w:rFonts w:eastAsia="Times New Roman" w:cs="Times New Roman"/>
                          <w:color w:val="FF0000"/>
                          <w:sz w:val="20"/>
                          <w:szCs w:val="20"/>
                          <w:lang w:val="pt-PT"/>
                        </w:rPr>
                      </w:pPr>
                      <w:r w:rsidRPr="00AE0A0E">
                        <w:rPr>
                          <w:rFonts w:eastAsia="Calibri" w:cs="Calibri"/>
                          <w:color w:val="000000" w:themeColor="text1"/>
                          <w:sz w:val="20"/>
                          <w:szCs w:val="20"/>
                          <w:lang w:val="pt-PT"/>
                        </w:rPr>
                        <w:t>As viagens de avião entre a cidade da Praia e as ilhas de intervenção do projeto e os custos de acomodação durante as missões breves, serão assegurados (bilhetes), ou reembolsados (</w:t>
                      </w:r>
                      <w:r w:rsidRPr="00AE0A0E">
                        <w:rPr>
                          <w:rFonts w:eastAsia="Calibri" w:cs="Calibri"/>
                          <w:i/>
                          <w:color w:val="000000" w:themeColor="text1"/>
                          <w:sz w:val="20"/>
                          <w:szCs w:val="20"/>
                          <w:lang w:val="pt-PT"/>
                        </w:rPr>
                        <w:t xml:space="preserve">per </w:t>
                      </w:r>
                      <w:proofErr w:type="spellStart"/>
                      <w:r w:rsidRPr="00AE0A0E">
                        <w:rPr>
                          <w:rFonts w:eastAsia="Calibri" w:cs="Calibri"/>
                          <w:i/>
                          <w:color w:val="000000" w:themeColor="text1"/>
                          <w:sz w:val="20"/>
                          <w:szCs w:val="20"/>
                          <w:lang w:val="pt-PT"/>
                        </w:rPr>
                        <w:t>diem</w:t>
                      </w:r>
                      <w:proofErr w:type="spellEnd"/>
                      <w:r w:rsidRPr="00AE0A0E">
                        <w:rPr>
                          <w:rFonts w:eastAsia="Calibri" w:cs="Calibri"/>
                          <w:color w:val="000000" w:themeColor="text1"/>
                          <w:sz w:val="20"/>
                          <w:szCs w:val="20"/>
                          <w:lang w:val="pt-PT"/>
                        </w:rPr>
                        <w:t>) pela Coordenação do referido Projeto, de acordo com as regras de implementação do mesmo. Os transportes nos sítios de intervenção do projeto serão assegurados pelas Delegações do MAA.</w:t>
                      </w:r>
                    </w:p>
                    <w:p w14:paraId="1AFFD75A" w14:textId="77777777" w:rsidR="00B90E09" w:rsidRPr="00B90E09" w:rsidRDefault="00B90E09" w:rsidP="00B90E09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5CD1155" w14:textId="4716622C" w:rsidR="00F56DB0" w:rsidRPr="00B4019D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FEDDF72" w14:textId="77777777" w:rsidR="00B4019D" w:rsidRDefault="00B4019D" w:rsidP="00A24134">
      <w:pPr>
        <w:rPr>
          <w:b/>
          <w:sz w:val="24"/>
          <w:szCs w:val="24"/>
        </w:rPr>
      </w:pPr>
    </w:p>
    <w:p w14:paraId="03409B55" w14:textId="125629FB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635C7" wp14:editId="018FF8E8">
                <wp:simplePos x="0" y="0"/>
                <wp:positionH relativeFrom="column">
                  <wp:posOffset>-114300</wp:posOffset>
                </wp:positionH>
                <wp:positionV relativeFrom="paragraph">
                  <wp:posOffset>337185</wp:posOffset>
                </wp:positionV>
                <wp:extent cx="6286500" cy="4991100"/>
                <wp:effectExtent l="0" t="0" r="19050" b="190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499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5328301C" w:rsidR="0071253B" w:rsidRPr="00743098" w:rsidRDefault="0071253B" w:rsidP="0071253B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71253B">
                              <w:t xml:space="preserve"> </w:t>
                            </w:r>
                            <w:r w:rsidRPr="00743098">
                              <w:rPr>
                                <w:sz w:val="21"/>
                                <w:szCs w:val="21"/>
                              </w:rPr>
                              <w:t>Individual consultants will be evaluated based on the following methodologies:</w:t>
                            </w:r>
                          </w:p>
                          <w:p w14:paraId="0F4941A0" w14:textId="77777777" w:rsidR="00106545" w:rsidRPr="00743098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  <w:t>Será utilizado o método de pontuação combinada – no qual a proposta técnica será ponderada com um máximo de 70%, combinando-se com a proposta financeira, que será ponderada até um máximo de 30%.</w:t>
                            </w:r>
                          </w:p>
                          <w:p w14:paraId="08676355" w14:textId="77777777" w:rsidR="00106545" w:rsidRPr="00743098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b/>
                                <w:sz w:val="21"/>
                                <w:szCs w:val="21"/>
                                <w:u w:val="single"/>
                                <w:lang w:val="pt-PT"/>
                              </w:rPr>
                              <w:t>Avaliação Técnica</w:t>
                            </w:r>
                            <w:r w:rsidRPr="00743098"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  <w:t>: só os candidatos com um máximo de 70% do total de pontos indicados para a avaliação técnica serão considerados elegíveis tecnicamente e passarão à fase de avaliação financeira.</w:t>
                            </w:r>
                          </w:p>
                          <w:p w14:paraId="710E9ADF" w14:textId="77777777" w:rsidR="00AB62AC" w:rsidRPr="00743098" w:rsidRDefault="00AB62AC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b/>
                                <w:sz w:val="21"/>
                                <w:szCs w:val="21"/>
                                <w:u w:val="single"/>
                                <w:lang w:val="pt-PT"/>
                              </w:rPr>
                            </w:pPr>
                          </w:p>
                          <w:p w14:paraId="015A5CF2" w14:textId="375272E5" w:rsidR="00106545" w:rsidRPr="00743098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b/>
                                <w:sz w:val="21"/>
                                <w:szCs w:val="21"/>
                                <w:u w:val="single"/>
                                <w:lang w:val="pt-PT"/>
                              </w:rPr>
                              <w:t>Avaliação Financeira</w:t>
                            </w:r>
                            <w:r w:rsidRPr="00743098"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  <w:t xml:space="preserve">: o </w:t>
                            </w:r>
                            <w:r w:rsidR="005B5500" w:rsidRPr="00743098"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  <w:t>número</w:t>
                            </w:r>
                            <w:r w:rsidRPr="00743098">
                              <w:rPr>
                                <w:rFonts w:eastAsia="Times New Roman"/>
                                <w:sz w:val="21"/>
                                <w:szCs w:val="21"/>
                                <w:lang w:val="pt-PT"/>
                              </w:rPr>
      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      </w:r>
                          </w:p>
                          <w:p w14:paraId="1F74D55B" w14:textId="77777777" w:rsidR="00106545" w:rsidRPr="003D31B4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it-IT"/>
                              </w:rPr>
                            </w:pPr>
                          </w:p>
                          <w:tbl>
                            <w:tblPr>
                              <w:tblW w:w="9427" w:type="dxa"/>
                              <w:tblInd w:w="-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00" w:firstRow="0" w:lastRow="0" w:firstColumn="0" w:lastColumn="0" w:noHBand="0" w:noVBand="1"/>
                            </w:tblPr>
                            <w:tblGrid>
                              <w:gridCol w:w="7447"/>
                              <w:gridCol w:w="720"/>
                              <w:gridCol w:w="1260"/>
                            </w:tblGrid>
                            <w:tr w:rsidR="004968F0" w:rsidRPr="003D31B4" w14:paraId="52851677" w14:textId="77777777" w:rsidTr="004968F0">
                              <w:tc>
                                <w:tcPr>
                                  <w:tcW w:w="7447" w:type="dxa"/>
                                  <w:shd w:val="clear" w:color="auto" w:fill="D9D9D9"/>
                                  <w:vAlign w:val="center"/>
                                </w:tcPr>
                                <w:p w14:paraId="7C2980AC" w14:textId="77777777" w:rsidR="004968F0" w:rsidRPr="00743098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Critérios</w:t>
                                  </w:r>
                                  <w:proofErr w:type="spellEnd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seleção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shd w:val="clear" w:color="auto" w:fill="D9D9D9"/>
                                  <w:vAlign w:val="center"/>
                                </w:tcPr>
                                <w:p w14:paraId="5F3A33BA" w14:textId="77777777" w:rsidR="004968F0" w:rsidRPr="00743098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D9D9D9"/>
                                  <w:vAlign w:val="center"/>
                                </w:tcPr>
                                <w:p w14:paraId="56DF607A" w14:textId="77777777" w:rsidR="004968F0" w:rsidRPr="00743098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Pontuação</w:t>
                                  </w:r>
                                  <w:proofErr w:type="spellEnd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máxima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38AD8E3E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BBAD85" w14:textId="77777777" w:rsidR="004968F0" w:rsidRPr="00743098" w:rsidRDefault="004968F0" w:rsidP="004968F0">
                                  <w:pPr>
                                    <w:widowControl w:val="0"/>
                                    <w:numPr>
                                      <w:ilvl w:val="0"/>
                                      <w:numId w:val="44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tabs>
                                      <w:tab w:val="left" w:pos="220"/>
                                      <w:tab w:val="left" w:pos="720"/>
                                    </w:tabs>
                                    <w:spacing w:after="0" w:line="240" w:lineRule="auto"/>
                                    <w:ind w:left="0" w:firstLine="0"/>
                                    <w:jc w:val="both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Avaliação</w:t>
                                  </w:r>
                                  <w:proofErr w:type="spellEnd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Técnica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vAlign w:val="center"/>
                                </w:tcPr>
                                <w:p w14:paraId="78FC9C6F" w14:textId="77777777" w:rsidR="004968F0" w:rsidRPr="00743098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E0A355B" w14:textId="77777777" w:rsidR="004968F0" w:rsidRPr="00743098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70 </w:t>
                                  </w: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15BFB2AA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536C47A" w14:textId="671C0613" w:rsidR="00B72CEF" w:rsidRPr="00743098" w:rsidRDefault="0098725E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Habilitações académicas: Mestrado </w:t>
                                  </w:r>
                                  <w:r w:rsidR="00293801"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ou equivalente </w:t>
                                  </w:r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em gestão de Turismo, Economia do Ambiente, ou um </w:t>
                                  </w:r>
                                  <w:proofErr w:type="spellStart"/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mix</w:t>
                                  </w:r>
                                  <w:proofErr w:type="spellEnd"/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de habilitações académicas nas áreas de turismo e da economia/ciências sociais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511C61FF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48E86035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15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4C205D4D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635DC53" w14:textId="58221059" w:rsidR="00B72CEF" w:rsidRPr="00743098" w:rsidRDefault="00BE2505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Experiência</w:t>
                                  </w:r>
                                  <w:r w:rsidR="00CA4A9B"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profissional mínima de 5 anos na função publica, na gestão de projetos, ou de atividades empresariais relacionadas com o sector de turismo.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B5261AE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279F7B2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15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6B556E51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10A833B5" w14:textId="2F350AB5" w:rsidR="00B72CEF" w:rsidRPr="00743098" w:rsidRDefault="00CA4A9B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  <w:t>Experiências na preparação de documentos de analise de base e de diagnostico para o sector de turismo a nível local e nacional.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FD46D57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3735A21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15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3D789949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775FA75" w14:textId="22E02025" w:rsidR="00B72CEF" w:rsidRPr="00743098" w:rsidRDefault="00BE2505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  <w:t>Experiências</w:t>
                                  </w:r>
                                  <w:r w:rsidR="00CA4A9B" w:rsidRPr="00743098"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na gestão/participação em equipas de trabalho em processos de planeamento sectorial e territorial, mais especificamente nos sectores de turismo, ou de ambiente</w:t>
                                  </w:r>
                                  <w:r w:rsidR="00CA4A9B"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4163D0A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43056A4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12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43A4B6E8" w14:textId="77777777" w:rsidTr="004968F0">
                              <w:trPr>
                                <w:trHeight w:val="132"/>
                              </w:trPr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9D58D7" w14:textId="0E2B82C8" w:rsidR="00B72CEF" w:rsidRPr="00743098" w:rsidRDefault="00CA4A9B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Uma boa compreensão dos desafios relacionados com a estruturação de atividades turísticas em harmonia com os objetivos de desenvolvimento sustentável.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6D660958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E815B9E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5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7D809E94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2109BB86" w14:textId="62862D8C" w:rsidR="00B72CEF" w:rsidRPr="00743098" w:rsidRDefault="00BE2505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>Experiência</w:t>
                                  </w:r>
                                  <w:r w:rsidR="00CA4A9B" w:rsidRPr="00743098"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 previa de trabalho atinente ao tema da consultoria nos sítios/ilha alvo dos estudos.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D6BC3F9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A49D516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5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B72CEF" w:rsidRPr="003D31B4" w14:paraId="2D132F75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A50A20E" w14:textId="4E3BB809" w:rsidR="00B72CEF" w:rsidRPr="00743098" w:rsidRDefault="00BE2505" w:rsidP="00B72CE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  <w:t>Experiências anteriores com projetos financiados por GEF/PNUD.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265CA88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661775E8" w14:textId="77777777" w:rsidR="00B72CEF" w:rsidRPr="00743098" w:rsidRDefault="00B72CEF" w:rsidP="00B72CEF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 xml:space="preserve">3 </w:t>
                                  </w:r>
                                  <w:proofErr w:type="spellStart"/>
                                  <w:r w:rsidRPr="00743098">
                                    <w:rPr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1ECD9673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4105DBD" w14:textId="77777777" w:rsidR="004968F0" w:rsidRPr="00743098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743098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Proposta</w:t>
                                  </w:r>
                                  <w:proofErr w:type="spellEnd"/>
                                  <w:r w:rsidRPr="00743098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43098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financeira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Align w:val="center"/>
                                </w:tcPr>
                                <w:p w14:paraId="12E90B62" w14:textId="77777777" w:rsidR="004968F0" w:rsidRPr="00743098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94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11665B69" w14:textId="77777777" w:rsidR="004968F0" w:rsidRPr="00743098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743098">
                                    <w:rPr>
                                      <w:rFonts w:eastAsia="Calibri" w:cs="Calibri"/>
                                      <w:b/>
                                      <w:sz w:val="20"/>
                                      <w:szCs w:val="20"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715B2BE" w14:textId="6676D85F" w:rsidR="00D22D40" w:rsidRDefault="00D22D40" w:rsidP="0071253B"/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635C7" id="Text Box 6" o:spid="_x0000_s1031" type="#_x0000_t202" style="position:absolute;margin-left:-9pt;margin-top:26.55pt;width:495pt;height:39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">
                <v:textbox>
                  <w:txbxContent>
                    <w:p w14:paraId="2AD821AA" w14:textId="5328301C" w:rsidR="0071253B" w:rsidRPr="00743098" w:rsidRDefault="0071253B" w:rsidP="0071253B">
                      <w:pPr>
                        <w:rPr>
                          <w:sz w:val="21"/>
                          <w:szCs w:val="21"/>
                        </w:rPr>
                      </w:pPr>
                      <w:r w:rsidRPr="0071253B">
                        <w:t xml:space="preserve"> </w:t>
                      </w:r>
                      <w:r w:rsidRPr="00743098">
                        <w:rPr>
                          <w:sz w:val="21"/>
                          <w:szCs w:val="21"/>
                        </w:rPr>
                        <w:t>Individual consultants will be evaluated based on the following methodologies:</w:t>
                      </w:r>
                    </w:p>
                    <w:p w14:paraId="0F4941A0" w14:textId="77777777" w:rsidR="00106545" w:rsidRPr="00743098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</w:pPr>
                      <w:r w:rsidRPr="00743098"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  <w:t>Será utilizado o método de pontuação combinada – no qual a proposta técnica será ponderada com um máximo de 70%, combinando-se com a proposta financeira, que será ponderada até um máximo de 30%.</w:t>
                      </w:r>
                    </w:p>
                    <w:p w14:paraId="08676355" w14:textId="77777777" w:rsidR="00106545" w:rsidRPr="00743098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</w:pPr>
                      <w:r w:rsidRPr="00743098">
                        <w:rPr>
                          <w:rFonts w:eastAsia="Times New Roman"/>
                          <w:b/>
                          <w:sz w:val="21"/>
                          <w:szCs w:val="21"/>
                          <w:u w:val="single"/>
                          <w:lang w:val="pt-PT"/>
                        </w:rPr>
                        <w:t>Avaliação Técnica</w:t>
                      </w:r>
                      <w:r w:rsidRPr="00743098"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  <w:t>: só os candidatos com um máximo de 70% do total de pontos indicados para a avaliação técnica serão considerados elegíveis tecnicamente e passarão à fase de avaliação financeira.</w:t>
                      </w:r>
                    </w:p>
                    <w:p w14:paraId="710E9ADF" w14:textId="77777777" w:rsidR="00AB62AC" w:rsidRPr="00743098" w:rsidRDefault="00AB62AC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b/>
                          <w:sz w:val="21"/>
                          <w:szCs w:val="21"/>
                          <w:u w:val="single"/>
                          <w:lang w:val="pt-PT"/>
                        </w:rPr>
                      </w:pPr>
                    </w:p>
                    <w:p w14:paraId="015A5CF2" w14:textId="375272E5" w:rsidR="00106545" w:rsidRPr="00743098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</w:pPr>
                      <w:r w:rsidRPr="00743098">
                        <w:rPr>
                          <w:rFonts w:eastAsia="Times New Roman"/>
                          <w:b/>
                          <w:sz w:val="21"/>
                          <w:szCs w:val="21"/>
                          <w:u w:val="single"/>
                          <w:lang w:val="pt-PT"/>
                        </w:rPr>
                        <w:t>Avaliação Financeira</w:t>
                      </w:r>
                      <w:r w:rsidRPr="00743098"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  <w:t xml:space="preserve">: o </w:t>
                      </w:r>
                      <w:r w:rsidR="005B5500" w:rsidRPr="00743098"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  <w:t>número</w:t>
                      </w:r>
                      <w:r w:rsidRPr="00743098">
                        <w:rPr>
                          <w:rFonts w:eastAsia="Times New Roman"/>
                          <w:sz w:val="21"/>
                          <w:szCs w:val="21"/>
                          <w:lang w:val="pt-PT"/>
                        </w:rPr>
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</w:r>
                    </w:p>
                    <w:p w14:paraId="1F74D55B" w14:textId="77777777" w:rsidR="00106545" w:rsidRPr="003D31B4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it-IT"/>
                        </w:rPr>
                      </w:pPr>
                    </w:p>
                    <w:tbl>
                      <w:tblPr>
                        <w:tblW w:w="9427" w:type="dxa"/>
                        <w:tblInd w:w="-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00" w:firstRow="0" w:lastRow="0" w:firstColumn="0" w:lastColumn="0" w:noHBand="0" w:noVBand="1"/>
                      </w:tblPr>
                      <w:tblGrid>
                        <w:gridCol w:w="7447"/>
                        <w:gridCol w:w="720"/>
                        <w:gridCol w:w="1260"/>
                      </w:tblGrid>
                      <w:tr w:rsidR="004968F0" w:rsidRPr="003D31B4" w14:paraId="52851677" w14:textId="77777777" w:rsidTr="004968F0">
                        <w:tc>
                          <w:tcPr>
                            <w:tcW w:w="7447" w:type="dxa"/>
                            <w:shd w:val="clear" w:color="auto" w:fill="D9D9D9"/>
                            <w:vAlign w:val="center"/>
                          </w:tcPr>
                          <w:p w14:paraId="7C2980AC" w14:textId="77777777" w:rsidR="004968F0" w:rsidRPr="00743098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Critérios</w:t>
                            </w:r>
                            <w:proofErr w:type="spellEnd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 xml:space="preserve"> de </w:t>
                            </w: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seleção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shd w:val="clear" w:color="auto" w:fill="D9D9D9"/>
                            <w:vAlign w:val="center"/>
                          </w:tcPr>
                          <w:p w14:paraId="5F3A33BA" w14:textId="77777777" w:rsidR="004968F0" w:rsidRPr="00743098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b/>
                                <w:sz w:val="20"/>
                                <w:szCs w:val="20"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D9D9D9"/>
                            <w:vAlign w:val="center"/>
                          </w:tcPr>
                          <w:p w14:paraId="56DF607A" w14:textId="77777777" w:rsidR="004968F0" w:rsidRPr="00743098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Pontuação</w:t>
                            </w:r>
                            <w:proofErr w:type="spellEnd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máxima</w:t>
                            </w:r>
                            <w:proofErr w:type="spellEnd"/>
                          </w:p>
                        </w:tc>
                      </w:tr>
                      <w:tr w:rsidR="004968F0" w:rsidRPr="003D31B4" w14:paraId="38AD8E3E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6BBAD85" w14:textId="77777777" w:rsidR="004968F0" w:rsidRPr="00743098" w:rsidRDefault="004968F0" w:rsidP="004968F0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tabs>
                                <w:tab w:val="left" w:pos="220"/>
                                <w:tab w:val="left" w:pos="720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Avaliação</w:t>
                            </w:r>
                            <w:proofErr w:type="spellEnd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Técnica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vAlign w:val="center"/>
                          </w:tcPr>
                          <w:p w14:paraId="78FC9C6F" w14:textId="77777777" w:rsidR="004968F0" w:rsidRPr="00743098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E0A355B" w14:textId="77777777" w:rsidR="004968F0" w:rsidRPr="00743098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 xml:space="preserve">70 </w:t>
                            </w: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15BFB2AA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536C47A" w14:textId="671C0613" w:rsidR="00B72CEF" w:rsidRPr="00743098" w:rsidRDefault="0098725E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Habilitações académicas: Mestrado </w:t>
                            </w:r>
                            <w:r w:rsidR="00293801"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ou equivalente </w:t>
                            </w:r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em gestão de Turismo, Economia do Ambiente, ou um </w:t>
                            </w:r>
                            <w:proofErr w:type="spellStart"/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mix</w:t>
                            </w:r>
                            <w:proofErr w:type="spellEnd"/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 de habilitações académicas nas áreas de turismo e da economia/ciências sociais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511C61FF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48E86035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15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4C205D4D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635DC53" w14:textId="58221059" w:rsidR="00B72CEF" w:rsidRPr="00743098" w:rsidRDefault="00BE2505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Experiência</w:t>
                            </w:r>
                            <w:r w:rsidR="00CA4A9B"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 profissional mínima de 5 anos na função publica, na gestão de projetos, ou de atividades empresariais relacionadas com o sector de turismo.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B5261AE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279F7B2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15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6B556E51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10A833B5" w14:textId="2F350AB5" w:rsidR="00B72CEF" w:rsidRPr="00743098" w:rsidRDefault="00CA4A9B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  <w:lang w:val="pt-PT"/>
                              </w:rPr>
                              <w:t>Experiências na preparação de documentos de analise de base e de diagnostico para o sector de turismo a nível local e nacional.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FD46D57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3735A21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15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3D789949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775FA75" w14:textId="22E02025" w:rsidR="00B72CEF" w:rsidRPr="00743098" w:rsidRDefault="00BE2505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  <w:lang w:val="pt-PT"/>
                              </w:rPr>
                              <w:t>Experiências</w:t>
                            </w:r>
                            <w:r w:rsidR="00CA4A9B" w:rsidRPr="00743098">
                              <w:rPr>
                                <w:sz w:val="20"/>
                                <w:szCs w:val="20"/>
                                <w:lang w:val="pt-PT"/>
                              </w:rPr>
                              <w:t xml:space="preserve"> na gestão/participação em equipas de trabalho em processos de planeamento sectorial e territorial, mais especificamente nos sectores de turismo, ou de ambiente</w:t>
                            </w:r>
                            <w:r w:rsidR="00CA4A9B"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4163D0A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43056A4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12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43A4B6E8" w14:textId="77777777" w:rsidTr="004968F0">
                        <w:trPr>
                          <w:trHeight w:val="132"/>
                        </w:trPr>
                        <w:tc>
                          <w:tcPr>
                            <w:tcW w:w="7447" w:type="dxa"/>
                            <w:vAlign w:val="center"/>
                          </w:tcPr>
                          <w:p w14:paraId="569D58D7" w14:textId="0E2B82C8" w:rsidR="00B72CEF" w:rsidRPr="00743098" w:rsidRDefault="00CA4A9B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Uma boa compreensão dos desafios relacionados com a estruturação de atividades turísticas em harmonia com os objetivos de desenvolvimento sustentável.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6D660958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E815B9E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5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7D809E94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2109BB86" w14:textId="62862D8C" w:rsidR="00B72CEF" w:rsidRPr="00743098" w:rsidRDefault="00BE2505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>Experiência</w:t>
                            </w:r>
                            <w:r w:rsidR="00CA4A9B" w:rsidRPr="00743098">
                              <w:rPr>
                                <w:rFonts w:eastAsia="Times New Roman"/>
                                <w:sz w:val="20"/>
                                <w:szCs w:val="20"/>
                                <w:lang w:val="pt-PT"/>
                              </w:rPr>
                              <w:t xml:space="preserve"> previa de trabalho atinente ao tema da consultoria nos sítios/ilha alvo dos estudos.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D6BC3F9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A49D516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5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B72CEF" w:rsidRPr="003D31B4" w14:paraId="2D132F75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A50A20E" w14:textId="4E3BB809" w:rsidR="00B72CEF" w:rsidRPr="00743098" w:rsidRDefault="00BE2505" w:rsidP="00B72CEF">
                            <w:pPr>
                              <w:spacing w:after="0" w:line="240" w:lineRule="auto"/>
                              <w:jc w:val="both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  <w:lang w:val="pt-PT"/>
                              </w:rPr>
                              <w:t>Experiências anteriores com projetos financiados por GEF/PNUD.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265CA88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661775E8" w14:textId="77777777" w:rsidR="00B72CEF" w:rsidRPr="00743098" w:rsidRDefault="00B72CEF" w:rsidP="00B72CEF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sz w:val="20"/>
                                <w:szCs w:val="20"/>
                              </w:rPr>
                              <w:t xml:space="preserve">3 </w:t>
                            </w:r>
                            <w:proofErr w:type="spellStart"/>
                            <w:r w:rsidRPr="00743098">
                              <w:rPr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1ECD9673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4105DBD" w14:textId="77777777" w:rsidR="004968F0" w:rsidRPr="00743098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43098">
                              <w:rPr>
                                <w:b/>
                                <w:sz w:val="20"/>
                                <w:szCs w:val="20"/>
                              </w:rPr>
                              <w:t>Proposta</w:t>
                            </w:r>
                            <w:proofErr w:type="spellEnd"/>
                            <w:r w:rsidRPr="0074309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43098">
                              <w:rPr>
                                <w:b/>
                                <w:sz w:val="20"/>
                                <w:szCs w:val="20"/>
                              </w:rPr>
                              <w:t>financeira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Align w:val="center"/>
                          </w:tcPr>
                          <w:p w14:paraId="12E90B62" w14:textId="77777777" w:rsidR="004968F0" w:rsidRPr="00743098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94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b/>
                                <w:sz w:val="20"/>
                                <w:szCs w:val="20"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11665B69" w14:textId="77777777" w:rsidR="004968F0" w:rsidRPr="00743098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 xml:space="preserve">30 </w:t>
                            </w:r>
                            <w:proofErr w:type="spellStart"/>
                            <w:r w:rsidRPr="00743098">
                              <w:rPr>
                                <w:rFonts w:eastAsia="Calibri" w:cs="Calibri"/>
                                <w:b/>
                                <w:sz w:val="20"/>
                                <w:szCs w:val="20"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</w:tbl>
                    <w:p w14:paraId="0715B2BE" w14:textId="6676D85F" w:rsidR="00D22D40" w:rsidRDefault="00D22D40" w:rsidP="0071253B"/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6C089895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6719FA51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72E90380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EBB9E9D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4FEEC86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95F1513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710A9BAF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044A1B90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37633604" w14:textId="3F037FC9" w:rsidR="002F799A" w:rsidRPr="00743098" w:rsidRDefault="002A1486" w:rsidP="009E75BA">
      <w:pPr>
        <w:spacing w:after="0" w:line="240" w:lineRule="auto"/>
        <w:rPr>
          <w:b/>
          <w:sz w:val="20"/>
          <w:szCs w:val="20"/>
          <w:u w:val="single"/>
        </w:rPr>
      </w:pPr>
      <w:r w:rsidRPr="00743098">
        <w:rPr>
          <w:b/>
          <w:sz w:val="20"/>
          <w:szCs w:val="20"/>
          <w:u w:val="single"/>
        </w:rPr>
        <w:t>ANNEX</w:t>
      </w:r>
      <w:r w:rsidR="00120196" w:rsidRPr="00743098">
        <w:rPr>
          <w:b/>
          <w:sz w:val="20"/>
          <w:szCs w:val="20"/>
          <w:u w:val="single"/>
        </w:rPr>
        <w:t>ES:</w:t>
      </w:r>
    </w:p>
    <w:p w14:paraId="741C09CC" w14:textId="77777777" w:rsidR="00694C03" w:rsidRPr="00743098" w:rsidRDefault="00694C03" w:rsidP="009E75BA">
      <w:pPr>
        <w:spacing w:after="0" w:line="240" w:lineRule="auto"/>
        <w:rPr>
          <w:b/>
          <w:sz w:val="20"/>
          <w:szCs w:val="20"/>
        </w:rPr>
      </w:pPr>
    </w:p>
    <w:p w14:paraId="72B0DFDA" w14:textId="77777777" w:rsidR="00103276" w:rsidRPr="00743098" w:rsidRDefault="00103276" w:rsidP="009E75BA">
      <w:pPr>
        <w:spacing w:after="0" w:line="240" w:lineRule="auto"/>
        <w:rPr>
          <w:sz w:val="20"/>
          <w:szCs w:val="20"/>
        </w:rPr>
      </w:pPr>
      <w:r w:rsidRPr="00743098">
        <w:rPr>
          <w:b/>
          <w:sz w:val="20"/>
          <w:szCs w:val="20"/>
        </w:rPr>
        <w:t>ANNEX 1- TERMS OF REFERENC</w:t>
      </w:r>
      <w:bookmarkStart w:id="0" w:name="_GoBack"/>
      <w:bookmarkEnd w:id="0"/>
      <w:r w:rsidRPr="00743098">
        <w:rPr>
          <w:b/>
          <w:sz w:val="20"/>
          <w:szCs w:val="20"/>
        </w:rPr>
        <w:t xml:space="preserve">ES (TOR)  </w:t>
      </w:r>
    </w:p>
    <w:p w14:paraId="06889B12" w14:textId="77777777" w:rsidR="00103276" w:rsidRPr="00743098" w:rsidRDefault="00103276" w:rsidP="009E75BA">
      <w:pPr>
        <w:spacing w:after="0" w:line="240" w:lineRule="auto"/>
        <w:rPr>
          <w:b/>
          <w:sz w:val="20"/>
          <w:szCs w:val="20"/>
        </w:rPr>
      </w:pPr>
      <w:r w:rsidRPr="00743098">
        <w:rPr>
          <w:b/>
          <w:sz w:val="20"/>
          <w:szCs w:val="20"/>
        </w:rPr>
        <w:t xml:space="preserve">ANNEX 2- INDIVIDUAL CONSULTANT GENERAL TERMS AND CONDITIONS </w:t>
      </w:r>
    </w:p>
    <w:p w14:paraId="41B1B22B" w14:textId="77777777" w:rsidR="009E75BA" w:rsidRPr="00743098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</w:pPr>
      <w:r w:rsidRPr="00743098">
        <w:rPr>
          <w:b/>
          <w:sz w:val="20"/>
          <w:szCs w:val="20"/>
        </w:rPr>
        <w:t xml:space="preserve">ANNEX 3 - </w:t>
      </w: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 xml:space="preserve">OFFEROR’S LETTER TO UNDP CONFIRMING INTEREST AND AVAILABILITY FOR THE </w:t>
      </w:r>
      <w:r w:rsidR="00120196"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I</w:t>
      </w: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 xml:space="preserve">NDIVIDUAL CONTRACTOR (IC) ASSIGNMENT </w:t>
      </w:r>
    </w:p>
    <w:p w14:paraId="7B0EEDEC" w14:textId="5869295F" w:rsidR="00DA4238" w:rsidRPr="00743098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</w:pP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AN</w:t>
      </w:r>
      <w:r w:rsidR="00736928"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N</w:t>
      </w: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EX 4 – P11</w:t>
      </w:r>
      <w:r w:rsidR="00450433"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 xml:space="preserve"> form</w:t>
      </w:r>
    </w:p>
    <w:p w14:paraId="4AEFCE9B" w14:textId="77777777" w:rsidR="00743098" w:rsidRDefault="00743098" w:rsidP="00600F3B">
      <w:pPr>
        <w:spacing w:after="0" w:line="240" w:lineRule="auto"/>
        <w:jc w:val="both"/>
        <w:rPr>
          <w:rFonts w:cstheme="minorHAnsi"/>
          <w:i/>
        </w:rPr>
      </w:pPr>
    </w:p>
    <w:p w14:paraId="4F5DDFD9" w14:textId="1EF227DB" w:rsidR="00DA4238" w:rsidRPr="00DA4238" w:rsidRDefault="00DA4238" w:rsidP="00600F3B">
      <w:pPr>
        <w:spacing w:after="0" w:line="240" w:lineRule="auto"/>
        <w:jc w:val="both"/>
      </w:pPr>
      <w:r w:rsidRPr="00D5124A">
        <w:rPr>
          <w:rFonts w:cstheme="minorHAnsi"/>
          <w:i/>
        </w:rPr>
        <w:t xml:space="preserve">UNDP applies a fair and transparent selection process that will </w:t>
      </w:r>
      <w:proofErr w:type="gramStart"/>
      <w:r w:rsidRPr="00D5124A">
        <w:rPr>
          <w:rFonts w:cstheme="minorHAnsi"/>
          <w:i/>
        </w:rPr>
        <w:t>take into account</w:t>
      </w:r>
      <w:proofErr w:type="gramEnd"/>
      <w:r w:rsidRPr="00D5124A">
        <w:rPr>
          <w:rFonts w:cstheme="minorHAnsi"/>
          <w:i/>
        </w:rPr>
        <w:t xml:space="preserve"> the competencies/skills of the applicants as well as their financial proposals. Qualified women and members of social minorities are encouraged to apply. </w:t>
      </w: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6FFD7" w14:textId="77777777" w:rsidR="0014273C" w:rsidRDefault="0014273C" w:rsidP="00A24134">
      <w:pPr>
        <w:spacing w:after="0" w:line="240" w:lineRule="auto"/>
      </w:pPr>
      <w:r>
        <w:separator/>
      </w:r>
    </w:p>
  </w:endnote>
  <w:endnote w:type="continuationSeparator" w:id="0">
    <w:p w14:paraId="0EA5715E" w14:textId="77777777" w:rsidR="0014273C" w:rsidRDefault="0014273C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7828B" w14:textId="77777777" w:rsidR="0014273C" w:rsidRDefault="0014273C" w:rsidP="00A24134">
      <w:pPr>
        <w:spacing w:after="0" w:line="240" w:lineRule="auto"/>
      </w:pPr>
      <w:r>
        <w:separator/>
      </w:r>
    </w:p>
  </w:footnote>
  <w:footnote w:type="continuationSeparator" w:id="0">
    <w:p w14:paraId="25718BF9" w14:textId="77777777" w:rsidR="0014273C" w:rsidRDefault="0014273C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1"/>
  </w:num>
  <w:num w:numId="5">
    <w:abstractNumId w:val="27"/>
  </w:num>
  <w:num w:numId="6">
    <w:abstractNumId w:val="31"/>
  </w:num>
  <w:num w:numId="7">
    <w:abstractNumId w:val="43"/>
  </w:num>
  <w:num w:numId="8">
    <w:abstractNumId w:val="24"/>
  </w:num>
  <w:num w:numId="9">
    <w:abstractNumId w:val="23"/>
  </w:num>
  <w:num w:numId="10">
    <w:abstractNumId w:val="17"/>
  </w:num>
  <w:num w:numId="11">
    <w:abstractNumId w:val="39"/>
  </w:num>
  <w:num w:numId="12">
    <w:abstractNumId w:val="32"/>
  </w:num>
  <w:num w:numId="13">
    <w:abstractNumId w:val="6"/>
  </w:num>
  <w:num w:numId="14">
    <w:abstractNumId w:val="42"/>
  </w:num>
  <w:num w:numId="15">
    <w:abstractNumId w:val="33"/>
  </w:num>
  <w:num w:numId="16">
    <w:abstractNumId w:val="20"/>
  </w:num>
  <w:num w:numId="17">
    <w:abstractNumId w:val="29"/>
  </w:num>
  <w:num w:numId="18">
    <w:abstractNumId w:val="5"/>
  </w:num>
  <w:num w:numId="19">
    <w:abstractNumId w:val="36"/>
  </w:num>
  <w:num w:numId="20">
    <w:abstractNumId w:val="2"/>
  </w:num>
  <w:num w:numId="21">
    <w:abstractNumId w:val="38"/>
  </w:num>
  <w:num w:numId="22">
    <w:abstractNumId w:val="25"/>
  </w:num>
  <w:num w:numId="23">
    <w:abstractNumId w:val="3"/>
  </w:num>
  <w:num w:numId="24">
    <w:abstractNumId w:val="19"/>
  </w:num>
  <w:num w:numId="25">
    <w:abstractNumId w:val="41"/>
  </w:num>
  <w:num w:numId="26">
    <w:abstractNumId w:val="30"/>
  </w:num>
  <w:num w:numId="27">
    <w:abstractNumId w:val="14"/>
  </w:num>
  <w:num w:numId="28">
    <w:abstractNumId w:val="12"/>
  </w:num>
  <w:num w:numId="29">
    <w:abstractNumId w:val="9"/>
  </w:num>
  <w:num w:numId="30">
    <w:abstractNumId w:val="44"/>
  </w:num>
  <w:num w:numId="31">
    <w:abstractNumId w:val="28"/>
  </w:num>
  <w:num w:numId="32">
    <w:abstractNumId w:val="8"/>
  </w:num>
  <w:num w:numId="33">
    <w:abstractNumId w:val="21"/>
  </w:num>
  <w:num w:numId="34">
    <w:abstractNumId w:val="11"/>
  </w:num>
  <w:num w:numId="35">
    <w:abstractNumId w:val="37"/>
  </w:num>
  <w:num w:numId="36">
    <w:abstractNumId w:val="26"/>
  </w:num>
  <w:num w:numId="37">
    <w:abstractNumId w:val="15"/>
  </w:num>
  <w:num w:numId="38">
    <w:abstractNumId w:val="40"/>
  </w:num>
  <w:num w:numId="39">
    <w:abstractNumId w:val="13"/>
  </w:num>
  <w:num w:numId="40">
    <w:abstractNumId w:val="18"/>
  </w:num>
  <w:num w:numId="41">
    <w:abstractNumId w:val="22"/>
  </w:num>
  <w:num w:numId="42">
    <w:abstractNumId w:val="7"/>
  </w:num>
  <w:num w:numId="43">
    <w:abstractNumId w:val="34"/>
  </w:num>
  <w:num w:numId="44">
    <w:abstractNumId w:val="4"/>
  </w:num>
  <w:num w:numId="45">
    <w:abstractNumId w:val="16"/>
  </w:num>
  <w:num w:numId="46">
    <w:abstractNumId w:val="11"/>
  </w:num>
  <w:num w:numId="47">
    <w:abstractNumId w:val="37"/>
  </w:num>
  <w:num w:numId="48">
    <w:abstractNumId w:val="15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6385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06545"/>
    <w:rsid w:val="00120196"/>
    <w:rsid w:val="00130417"/>
    <w:rsid w:val="00134A66"/>
    <w:rsid w:val="0014273C"/>
    <w:rsid w:val="001473B3"/>
    <w:rsid w:val="00151BB2"/>
    <w:rsid w:val="0015559C"/>
    <w:rsid w:val="00190EA1"/>
    <w:rsid w:val="0019260D"/>
    <w:rsid w:val="00193E2C"/>
    <w:rsid w:val="0019696C"/>
    <w:rsid w:val="00197025"/>
    <w:rsid w:val="001A0DCE"/>
    <w:rsid w:val="001A32B2"/>
    <w:rsid w:val="001D484D"/>
    <w:rsid w:val="001D4FFA"/>
    <w:rsid w:val="001D7058"/>
    <w:rsid w:val="001E30BA"/>
    <w:rsid w:val="001F024D"/>
    <w:rsid w:val="0020206E"/>
    <w:rsid w:val="00215F66"/>
    <w:rsid w:val="002223E0"/>
    <w:rsid w:val="00231C7E"/>
    <w:rsid w:val="00232FF0"/>
    <w:rsid w:val="00236674"/>
    <w:rsid w:val="00251C24"/>
    <w:rsid w:val="0025215D"/>
    <w:rsid w:val="00253D14"/>
    <w:rsid w:val="00265BDF"/>
    <w:rsid w:val="00280EA8"/>
    <w:rsid w:val="00293801"/>
    <w:rsid w:val="002A1486"/>
    <w:rsid w:val="002A496B"/>
    <w:rsid w:val="002B197A"/>
    <w:rsid w:val="002B29E5"/>
    <w:rsid w:val="002B638B"/>
    <w:rsid w:val="002D55BC"/>
    <w:rsid w:val="002E0A2C"/>
    <w:rsid w:val="002E5137"/>
    <w:rsid w:val="002E6C03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0E51"/>
    <w:rsid w:val="003812A9"/>
    <w:rsid w:val="00386201"/>
    <w:rsid w:val="00393280"/>
    <w:rsid w:val="00396C5B"/>
    <w:rsid w:val="003A109E"/>
    <w:rsid w:val="003B0C3C"/>
    <w:rsid w:val="003B2FB6"/>
    <w:rsid w:val="003B3CFE"/>
    <w:rsid w:val="003C10A1"/>
    <w:rsid w:val="003C2133"/>
    <w:rsid w:val="003D497E"/>
    <w:rsid w:val="003E07B3"/>
    <w:rsid w:val="003E2440"/>
    <w:rsid w:val="003E4CA8"/>
    <w:rsid w:val="003F0258"/>
    <w:rsid w:val="00407D0F"/>
    <w:rsid w:val="00427B0A"/>
    <w:rsid w:val="00427C8A"/>
    <w:rsid w:val="00432027"/>
    <w:rsid w:val="00440ECE"/>
    <w:rsid w:val="00446CC9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968F0"/>
    <w:rsid w:val="004A0452"/>
    <w:rsid w:val="004A2B79"/>
    <w:rsid w:val="004A6117"/>
    <w:rsid w:val="004B351A"/>
    <w:rsid w:val="004C3F55"/>
    <w:rsid w:val="004D3F24"/>
    <w:rsid w:val="004D5662"/>
    <w:rsid w:val="004E0441"/>
    <w:rsid w:val="004F7576"/>
    <w:rsid w:val="00500D2F"/>
    <w:rsid w:val="005068C7"/>
    <w:rsid w:val="0051492B"/>
    <w:rsid w:val="00523E53"/>
    <w:rsid w:val="00537CF7"/>
    <w:rsid w:val="005619BF"/>
    <w:rsid w:val="00563108"/>
    <w:rsid w:val="0056470C"/>
    <w:rsid w:val="00565CE4"/>
    <w:rsid w:val="005666F3"/>
    <w:rsid w:val="00570961"/>
    <w:rsid w:val="00580AE2"/>
    <w:rsid w:val="00581AC9"/>
    <w:rsid w:val="0059196F"/>
    <w:rsid w:val="005A4195"/>
    <w:rsid w:val="005B01A0"/>
    <w:rsid w:val="005B038A"/>
    <w:rsid w:val="005B5500"/>
    <w:rsid w:val="005B5706"/>
    <w:rsid w:val="005C4584"/>
    <w:rsid w:val="005D381D"/>
    <w:rsid w:val="005D5BBD"/>
    <w:rsid w:val="00600F3B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1951"/>
    <w:rsid w:val="0071253B"/>
    <w:rsid w:val="0071706E"/>
    <w:rsid w:val="0073156B"/>
    <w:rsid w:val="00736928"/>
    <w:rsid w:val="0074309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1B3C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8C3050"/>
    <w:rsid w:val="008D0EF7"/>
    <w:rsid w:val="00910D59"/>
    <w:rsid w:val="00911A15"/>
    <w:rsid w:val="009200F4"/>
    <w:rsid w:val="00922A08"/>
    <w:rsid w:val="00944F40"/>
    <w:rsid w:val="00951019"/>
    <w:rsid w:val="009707A2"/>
    <w:rsid w:val="009723CE"/>
    <w:rsid w:val="0097242C"/>
    <w:rsid w:val="00976FB7"/>
    <w:rsid w:val="0098725E"/>
    <w:rsid w:val="00990BF1"/>
    <w:rsid w:val="009939BE"/>
    <w:rsid w:val="0099570E"/>
    <w:rsid w:val="009B071C"/>
    <w:rsid w:val="009B7AC6"/>
    <w:rsid w:val="009D2E43"/>
    <w:rsid w:val="009E2B22"/>
    <w:rsid w:val="009E75BA"/>
    <w:rsid w:val="009F1539"/>
    <w:rsid w:val="00A0109B"/>
    <w:rsid w:val="00A030A0"/>
    <w:rsid w:val="00A0551D"/>
    <w:rsid w:val="00A1743A"/>
    <w:rsid w:val="00A24134"/>
    <w:rsid w:val="00A274BD"/>
    <w:rsid w:val="00A4618E"/>
    <w:rsid w:val="00A523A7"/>
    <w:rsid w:val="00A83454"/>
    <w:rsid w:val="00A84AEE"/>
    <w:rsid w:val="00A85443"/>
    <w:rsid w:val="00A86E3A"/>
    <w:rsid w:val="00AA76B6"/>
    <w:rsid w:val="00AB62AC"/>
    <w:rsid w:val="00AC2E6C"/>
    <w:rsid w:val="00AC6F4C"/>
    <w:rsid w:val="00AC7262"/>
    <w:rsid w:val="00AD191D"/>
    <w:rsid w:val="00AD6F48"/>
    <w:rsid w:val="00AD7115"/>
    <w:rsid w:val="00AD7DBD"/>
    <w:rsid w:val="00AE0A0E"/>
    <w:rsid w:val="00AE2977"/>
    <w:rsid w:val="00AE5750"/>
    <w:rsid w:val="00AF3C0C"/>
    <w:rsid w:val="00AF6929"/>
    <w:rsid w:val="00AF7CE2"/>
    <w:rsid w:val="00B034AB"/>
    <w:rsid w:val="00B1045A"/>
    <w:rsid w:val="00B16D13"/>
    <w:rsid w:val="00B2445F"/>
    <w:rsid w:val="00B3209B"/>
    <w:rsid w:val="00B4019D"/>
    <w:rsid w:val="00B41FE5"/>
    <w:rsid w:val="00B70C1F"/>
    <w:rsid w:val="00B718C8"/>
    <w:rsid w:val="00B72CEF"/>
    <w:rsid w:val="00B869E8"/>
    <w:rsid w:val="00B879BD"/>
    <w:rsid w:val="00B90E09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E2505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AAB"/>
    <w:rsid w:val="00C94B43"/>
    <w:rsid w:val="00CA4A9B"/>
    <w:rsid w:val="00CA58A4"/>
    <w:rsid w:val="00CB1841"/>
    <w:rsid w:val="00CB2229"/>
    <w:rsid w:val="00CB4A57"/>
    <w:rsid w:val="00CB5EB6"/>
    <w:rsid w:val="00CB66DA"/>
    <w:rsid w:val="00CC3482"/>
    <w:rsid w:val="00CD18D9"/>
    <w:rsid w:val="00CE707A"/>
    <w:rsid w:val="00CF16B8"/>
    <w:rsid w:val="00D01F8A"/>
    <w:rsid w:val="00D06145"/>
    <w:rsid w:val="00D15ED3"/>
    <w:rsid w:val="00D21F6C"/>
    <w:rsid w:val="00D22A39"/>
    <w:rsid w:val="00D22D40"/>
    <w:rsid w:val="00D24EB4"/>
    <w:rsid w:val="00D25E90"/>
    <w:rsid w:val="00D2659A"/>
    <w:rsid w:val="00D32848"/>
    <w:rsid w:val="00D5124A"/>
    <w:rsid w:val="00D57B2B"/>
    <w:rsid w:val="00D7774E"/>
    <w:rsid w:val="00D91100"/>
    <w:rsid w:val="00D925DA"/>
    <w:rsid w:val="00DA4238"/>
    <w:rsid w:val="00DA646F"/>
    <w:rsid w:val="00DB77DD"/>
    <w:rsid w:val="00DC12A0"/>
    <w:rsid w:val="00DC642C"/>
    <w:rsid w:val="00DD3BA3"/>
    <w:rsid w:val="00DD5186"/>
    <w:rsid w:val="00DE1432"/>
    <w:rsid w:val="00E259F1"/>
    <w:rsid w:val="00E37B71"/>
    <w:rsid w:val="00E430E5"/>
    <w:rsid w:val="00E44481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EB7A65"/>
    <w:rsid w:val="00F266DE"/>
    <w:rsid w:val="00F40EEB"/>
    <w:rsid w:val="00F45C02"/>
    <w:rsid w:val="00F5595B"/>
    <w:rsid w:val="00F56DB0"/>
    <w:rsid w:val="00F61B4E"/>
    <w:rsid w:val="00F61C7F"/>
    <w:rsid w:val="00F66022"/>
    <w:rsid w:val="00F75A6D"/>
    <w:rsid w:val="00F86E44"/>
    <w:rsid w:val="00F90AE8"/>
    <w:rsid w:val="00F9130D"/>
    <w:rsid w:val="00FB1848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134"/>
  </w:style>
  <w:style w:type="paragraph" w:styleId="Footer">
    <w:name w:val="footer"/>
    <w:basedOn w:val="Normal"/>
    <w:link w:val="Foot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2DA10-FFB2-4431-B042-C1D484C5B3D5}">
  <ds:schemaRefs>
    <ds:schemaRef ds:uri="http://purl.org/dc/elements/1.1/"/>
    <ds:schemaRef ds:uri="http://www.w3.org/XML/1998/namespace"/>
    <ds:schemaRef ds:uri="http://schemas.microsoft.com/office/2006/documentManagement/types"/>
    <ds:schemaRef ds:uri="bf4c0e24-4363-4a2c-98c4-ba38f29833df"/>
    <ds:schemaRef ds:uri="http://purl.org/dc/dcmitype/"/>
    <ds:schemaRef ds:uri="http://schemas.microsoft.com/office/infopath/2007/PartnerControls"/>
    <ds:schemaRef ds:uri="http://purl.org/dc/terms/"/>
    <ds:schemaRef ds:uri="84a3be3f-a15a-43fa-96b9-a72fbd6deddb"/>
    <ds:schemaRef ds:uri="http://schemas.microsoft.com/office/2006/metadata/propertie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527948C6-3EBC-4CF0-BCB6-71609EF3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67</cp:revision>
  <cp:lastPrinted>2019-06-20T10:31:00Z</cp:lastPrinted>
  <dcterms:created xsi:type="dcterms:W3CDTF">2019-01-18T17:28:00Z</dcterms:created>
  <dcterms:modified xsi:type="dcterms:W3CDTF">2019-06-21T11:07:00Z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